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A26F" w14:textId="0F37ADB9" w:rsidR="00570823" w:rsidRPr="00F772E8" w:rsidRDefault="00195CCB" w:rsidP="00B527F1">
      <w:pPr>
        <w:jc w:val="center"/>
        <w:rPr>
          <w:rFonts w:ascii="Calibri" w:eastAsia="Calibri" w:hAnsi="Calibri" w:cs="Calibri"/>
          <w:b/>
          <w:noProof/>
          <w:sz w:val="28"/>
          <w:szCs w:val="28"/>
        </w:rPr>
      </w:pPr>
      <w:r>
        <w:rPr>
          <w:rFonts w:ascii="Calibri" w:eastAsia="Calibri" w:hAnsi="Calibri" w:cs="Calibri"/>
          <w:b/>
          <w:noProof/>
          <w:sz w:val="28"/>
          <w:szCs w:val="28"/>
        </w:rPr>
        <w:t>2</w:t>
      </w:r>
      <w:r w:rsidRPr="00195CCB">
        <w:rPr>
          <w:rFonts w:ascii="Calibri" w:eastAsia="Calibri" w:hAnsi="Calibri" w:cs="Calibri"/>
          <w:b/>
          <w:noProof/>
          <w:sz w:val="28"/>
          <w:szCs w:val="28"/>
          <w:vertAlign w:val="superscript"/>
        </w:rPr>
        <w:t>Ο</w:t>
      </w:r>
      <w:r>
        <w:rPr>
          <w:rFonts w:ascii="Calibri" w:eastAsia="Calibri" w:hAnsi="Calibri" w:cs="Calibri"/>
          <w:b/>
          <w:noProof/>
          <w:sz w:val="28"/>
          <w:szCs w:val="28"/>
        </w:rPr>
        <w:t xml:space="preserve"> </w:t>
      </w:r>
      <w:r w:rsidR="00570823" w:rsidRPr="00F772E8">
        <w:rPr>
          <w:rFonts w:ascii="Calibri" w:eastAsia="Calibri" w:hAnsi="Calibri" w:cs="Calibri"/>
          <w:b/>
          <w:noProof/>
          <w:sz w:val="28"/>
          <w:szCs w:val="28"/>
        </w:rPr>
        <w:t>Δίκτυο Αξιολόγησης Προγραμμάτων ΕΣΠΑ 2021-2027</w:t>
      </w:r>
    </w:p>
    <w:p w14:paraId="3F8E7AA6" w14:textId="6EA0C5B0" w:rsidR="00570823" w:rsidRPr="003566C7" w:rsidRDefault="003566C7" w:rsidP="00B527F1">
      <w:pPr>
        <w:jc w:val="center"/>
        <w:rPr>
          <w:rFonts w:ascii="Calibri" w:eastAsia="Calibri" w:hAnsi="Calibri" w:cs="Calibri"/>
          <w:b/>
          <w:noProof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t>Παρασκευή</w:t>
      </w:r>
      <w:r w:rsidR="00570823" w:rsidRPr="003566C7">
        <w:rPr>
          <w:rFonts w:ascii="Calibri" w:eastAsia="Calibri" w:hAnsi="Calibri" w:cs="Calibri"/>
          <w:b/>
          <w:noProof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noProof/>
          <w:sz w:val="24"/>
          <w:szCs w:val="24"/>
        </w:rPr>
        <w:t>24</w:t>
      </w:r>
      <w:r w:rsidR="00570823" w:rsidRPr="003566C7">
        <w:rPr>
          <w:rFonts w:ascii="Calibri" w:eastAsia="Calibri" w:hAnsi="Calibri" w:cs="Calibri"/>
          <w:b/>
          <w:noProof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noProof/>
          <w:sz w:val="24"/>
          <w:szCs w:val="24"/>
        </w:rPr>
        <w:t xml:space="preserve">Οκτωβρίου </w:t>
      </w:r>
      <w:r w:rsidR="00570823" w:rsidRPr="003566C7">
        <w:rPr>
          <w:rFonts w:ascii="Calibri" w:eastAsia="Calibri" w:hAnsi="Calibri" w:cs="Calibri"/>
          <w:b/>
          <w:noProof/>
          <w:sz w:val="24"/>
          <w:szCs w:val="24"/>
        </w:rPr>
        <w:t>202</w:t>
      </w:r>
      <w:r w:rsidR="00195CCB" w:rsidRPr="003566C7">
        <w:rPr>
          <w:rFonts w:ascii="Calibri" w:eastAsia="Calibri" w:hAnsi="Calibri" w:cs="Calibri"/>
          <w:b/>
          <w:noProof/>
          <w:sz w:val="24"/>
          <w:szCs w:val="24"/>
        </w:rPr>
        <w:t>5</w:t>
      </w:r>
      <w:r w:rsidR="00570823" w:rsidRPr="003566C7">
        <w:rPr>
          <w:rFonts w:ascii="Calibri" w:eastAsia="Calibri" w:hAnsi="Calibri" w:cs="Calibri"/>
          <w:b/>
          <w:noProof/>
          <w:sz w:val="24"/>
          <w:szCs w:val="24"/>
        </w:rPr>
        <w:t xml:space="preserve"> || «</w:t>
      </w:r>
      <w:hyperlink r:id="rId8" w:history="1">
        <w:r w:rsidR="00703586" w:rsidRPr="00703586">
          <w:rPr>
            <w:rStyle w:val="-"/>
            <w:rFonts w:ascii="Calibri" w:eastAsia="Calibri" w:hAnsi="Calibri" w:cs="Calibri"/>
            <w:bCs/>
            <w:noProof/>
            <w:sz w:val="24"/>
            <w:szCs w:val="24"/>
            <w:lang w:val="en-US"/>
          </w:rPr>
          <w:t>Divani</w:t>
        </w:r>
        <w:r w:rsidR="00703586" w:rsidRPr="003566C7">
          <w:rPr>
            <w:rStyle w:val="-"/>
            <w:rFonts w:ascii="Calibri" w:eastAsia="Calibri" w:hAnsi="Calibri" w:cs="Calibri"/>
            <w:bCs/>
            <w:noProof/>
            <w:sz w:val="24"/>
            <w:szCs w:val="24"/>
          </w:rPr>
          <w:t xml:space="preserve"> </w:t>
        </w:r>
        <w:r w:rsidR="00703586" w:rsidRPr="00703586">
          <w:rPr>
            <w:rStyle w:val="-"/>
            <w:rFonts w:ascii="Calibri" w:eastAsia="Calibri" w:hAnsi="Calibri" w:cs="Calibri"/>
            <w:bCs/>
            <w:noProof/>
            <w:sz w:val="24"/>
            <w:szCs w:val="24"/>
            <w:lang w:val="en-US"/>
          </w:rPr>
          <w:t>Caravel</w:t>
        </w:r>
        <w:r w:rsidR="00703586" w:rsidRPr="003566C7">
          <w:rPr>
            <w:rStyle w:val="-"/>
            <w:rFonts w:ascii="Calibri" w:eastAsia="Calibri" w:hAnsi="Calibri" w:cs="Calibri"/>
            <w:bCs/>
            <w:noProof/>
            <w:sz w:val="24"/>
            <w:szCs w:val="24"/>
          </w:rPr>
          <w:t xml:space="preserve"> </w:t>
        </w:r>
        <w:r w:rsidR="00703586" w:rsidRPr="00703586">
          <w:rPr>
            <w:rStyle w:val="-"/>
            <w:rFonts w:ascii="Calibri" w:eastAsia="Calibri" w:hAnsi="Calibri" w:cs="Calibri"/>
            <w:bCs/>
            <w:noProof/>
            <w:sz w:val="24"/>
            <w:szCs w:val="24"/>
            <w:lang w:val="en-US"/>
          </w:rPr>
          <w:t>Hotel</w:t>
        </w:r>
      </w:hyperlink>
      <w:r w:rsidR="00570823" w:rsidRPr="003566C7">
        <w:rPr>
          <w:rFonts w:ascii="Calibri" w:eastAsia="Calibri" w:hAnsi="Calibri" w:cs="Calibri"/>
          <w:b/>
          <w:noProof/>
          <w:sz w:val="24"/>
          <w:szCs w:val="24"/>
        </w:rPr>
        <w:t>»</w:t>
      </w:r>
    </w:p>
    <w:p w14:paraId="51C3778C" w14:textId="77777777" w:rsidR="00195CCB" w:rsidRPr="003566C7" w:rsidRDefault="00195CCB" w:rsidP="00B527F1">
      <w:pPr>
        <w:jc w:val="center"/>
        <w:rPr>
          <w:rFonts w:ascii="Calibri" w:eastAsia="Calibri" w:hAnsi="Calibri" w:cs="Calibri"/>
          <w:b/>
          <w:noProof/>
        </w:rPr>
      </w:pPr>
    </w:p>
    <w:p w14:paraId="5A596504" w14:textId="1990596D" w:rsidR="00570823" w:rsidRDefault="00570823" w:rsidP="00B527F1">
      <w:pPr>
        <w:jc w:val="center"/>
        <w:rPr>
          <w:rFonts w:ascii="Calibri" w:eastAsia="Calibri" w:hAnsi="Calibri" w:cs="Calibri"/>
          <w:b/>
          <w:noProof/>
        </w:rPr>
      </w:pPr>
      <w:r>
        <w:rPr>
          <w:rFonts w:ascii="Calibri" w:eastAsia="Calibri" w:hAnsi="Calibri" w:cs="Calibri"/>
          <w:b/>
          <w:noProof/>
        </w:rPr>
        <w:t>ΗΜΕΡΗΣΙΑ ΔΙΑΤΑΞΗ</w:t>
      </w:r>
    </w:p>
    <w:p w14:paraId="3A59F338" w14:textId="265143F1" w:rsidR="00570823" w:rsidRPr="004E7246" w:rsidRDefault="00195CCB" w:rsidP="006472DE">
      <w:pPr>
        <w:spacing w:before="120" w:after="0" w:line="240" w:lineRule="auto"/>
        <w:jc w:val="both"/>
        <w:rPr>
          <w:rFonts w:ascii="Calibri" w:eastAsia="Calibri" w:hAnsi="Calibri" w:cs="Calibri"/>
          <w:bCs/>
          <w:i/>
          <w:iCs/>
          <w:noProof/>
          <w:color w:val="0070C0"/>
        </w:rPr>
      </w:pPr>
      <w:r w:rsidRPr="00FB2071">
        <w:rPr>
          <w:rFonts w:ascii="Calibri" w:eastAsia="Calibri" w:hAnsi="Calibri" w:cs="Calibri"/>
          <w:bCs/>
          <w:i/>
          <w:iCs/>
          <w:noProof/>
          <w:color w:val="0070C0"/>
        </w:rPr>
        <w:t>09</w:t>
      </w:r>
      <w:r w:rsidR="00570823" w:rsidRPr="00F772E8">
        <w:rPr>
          <w:rFonts w:ascii="Calibri" w:eastAsia="Calibri" w:hAnsi="Calibri" w:cs="Calibri"/>
          <w:bCs/>
          <w:i/>
          <w:iCs/>
          <w:noProof/>
          <w:color w:val="0070C0"/>
        </w:rPr>
        <w:t>:</w:t>
      </w:r>
      <w:r w:rsidR="002C4F63" w:rsidRPr="002C4F63">
        <w:rPr>
          <w:rFonts w:ascii="Calibri" w:eastAsia="Calibri" w:hAnsi="Calibri" w:cs="Calibri"/>
          <w:bCs/>
          <w:i/>
          <w:iCs/>
          <w:noProof/>
          <w:color w:val="0070C0"/>
        </w:rPr>
        <w:t>15</w:t>
      </w:r>
      <w:r w:rsidR="00570823" w:rsidRPr="00F772E8">
        <w:rPr>
          <w:rFonts w:ascii="Calibri" w:eastAsia="Calibri" w:hAnsi="Calibri" w:cs="Calibri"/>
          <w:bCs/>
          <w:i/>
          <w:iCs/>
          <w:noProof/>
          <w:color w:val="0070C0"/>
        </w:rPr>
        <w:t xml:space="preserve"> – </w:t>
      </w:r>
      <w:r w:rsidR="002C4F63" w:rsidRPr="002C4F63">
        <w:rPr>
          <w:rFonts w:ascii="Calibri" w:eastAsia="Calibri" w:hAnsi="Calibri" w:cs="Calibri"/>
          <w:bCs/>
          <w:i/>
          <w:iCs/>
          <w:noProof/>
          <w:color w:val="0070C0"/>
        </w:rPr>
        <w:t>09</w:t>
      </w:r>
      <w:r w:rsidR="00570823" w:rsidRPr="00F772E8">
        <w:rPr>
          <w:rFonts w:ascii="Calibri" w:eastAsia="Calibri" w:hAnsi="Calibri" w:cs="Calibri"/>
          <w:bCs/>
          <w:i/>
          <w:iCs/>
          <w:noProof/>
          <w:color w:val="0070C0"/>
        </w:rPr>
        <w:t>:</w:t>
      </w:r>
      <w:r w:rsidR="002C4F63" w:rsidRPr="002C4F63">
        <w:rPr>
          <w:rFonts w:ascii="Calibri" w:eastAsia="Calibri" w:hAnsi="Calibri" w:cs="Calibri"/>
          <w:bCs/>
          <w:i/>
          <w:iCs/>
          <w:noProof/>
          <w:color w:val="0070C0"/>
        </w:rPr>
        <w:t>45</w:t>
      </w:r>
      <w:r w:rsidR="00570823" w:rsidRPr="00F772E8">
        <w:rPr>
          <w:rFonts w:ascii="Calibri" w:eastAsia="Calibri" w:hAnsi="Calibri" w:cs="Calibri"/>
          <w:bCs/>
          <w:i/>
          <w:iCs/>
          <w:noProof/>
          <w:color w:val="0070C0"/>
        </w:rPr>
        <w:tab/>
        <w:t>Προσέλευση – Εγγραφές</w:t>
      </w:r>
    </w:p>
    <w:p w14:paraId="51C0912A" w14:textId="6AD64451" w:rsidR="00570823" w:rsidRPr="00570823" w:rsidRDefault="002C4F63" w:rsidP="006472DE">
      <w:pPr>
        <w:spacing w:before="120" w:after="0" w:line="240" w:lineRule="auto"/>
        <w:jc w:val="both"/>
        <w:rPr>
          <w:rFonts w:ascii="Calibri" w:eastAsia="Calibri" w:hAnsi="Calibri" w:cs="Calibri"/>
          <w:bCs/>
          <w:noProof/>
        </w:rPr>
      </w:pPr>
      <w:r w:rsidRPr="002C4F63">
        <w:rPr>
          <w:rFonts w:ascii="Calibri" w:eastAsia="Calibri" w:hAnsi="Calibri" w:cs="Calibri"/>
          <w:b/>
          <w:noProof/>
        </w:rPr>
        <w:t>09</w:t>
      </w:r>
      <w:r w:rsidR="00570823">
        <w:rPr>
          <w:rFonts w:ascii="Calibri" w:eastAsia="Calibri" w:hAnsi="Calibri" w:cs="Calibri"/>
          <w:b/>
          <w:noProof/>
        </w:rPr>
        <w:t>:</w:t>
      </w:r>
      <w:r w:rsidRPr="002C4F63">
        <w:rPr>
          <w:rFonts w:ascii="Calibri" w:eastAsia="Calibri" w:hAnsi="Calibri" w:cs="Calibri"/>
          <w:b/>
          <w:noProof/>
        </w:rPr>
        <w:t>45</w:t>
      </w:r>
      <w:r w:rsidR="00570823">
        <w:rPr>
          <w:rFonts w:ascii="Calibri" w:eastAsia="Calibri" w:hAnsi="Calibri" w:cs="Calibri"/>
          <w:b/>
          <w:noProof/>
        </w:rPr>
        <w:t xml:space="preserve"> – 10:</w:t>
      </w:r>
      <w:r w:rsidRPr="002C4F63">
        <w:rPr>
          <w:rFonts w:ascii="Calibri" w:eastAsia="Calibri" w:hAnsi="Calibri" w:cs="Calibri"/>
          <w:b/>
          <w:noProof/>
        </w:rPr>
        <w:t>1</w:t>
      </w:r>
      <w:r w:rsidRPr="00E3693F">
        <w:rPr>
          <w:rFonts w:ascii="Calibri" w:eastAsia="Calibri" w:hAnsi="Calibri" w:cs="Calibri"/>
          <w:b/>
          <w:noProof/>
        </w:rPr>
        <w:t>5</w:t>
      </w:r>
      <w:r w:rsidR="00570823">
        <w:rPr>
          <w:rFonts w:ascii="Calibri" w:eastAsia="Calibri" w:hAnsi="Calibri" w:cs="Calibri"/>
          <w:b/>
          <w:noProof/>
        </w:rPr>
        <w:tab/>
        <w:t xml:space="preserve">Χαιρετισμοί – Εισαγωγικές </w:t>
      </w:r>
      <w:r w:rsidR="00B42BBC">
        <w:rPr>
          <w:rFonts w:ascii="Calibri" w:eastAsia="Calibri" w:hAnsi="Calibri" w:cs="Calibri"/>
          <w:b/>
          <w:noProof/>
        </w:rPr>
        <w:t>τ</w:t>
      </w:r>
      <w:r w:rsidR="00570823">
        <w:rPr>
          <w:rFonts w:ascii="Calibri" w:eastAsia="Calibri" w:hAnsi="Calibri" w:cs="Calibri"/>
          <w:b/>
          <w:noProof/>
        </w:rPr>
        <w:t>οποθετήσεις</w:t>
      </w:r>
      <w:r w:rsidR="007641FF">
        <w:rPr>
          <w:rFonts w:ascii="Calibri" w:eastAsia="Calibri" w:hAnsi="Calibri" w:cs="Calibri"/>
          <w:b/>
          <w:noProof/>
        </w:rPr>
        <w:t xml:space="preserve"> </w:t>
      </w:r>
    </w:p>
    <w:p w14:paraId="0C435E08" w14:textId="3907CD5D" w:rsidR="006B7496" w:rsidRDefault="006B7496" w:rsidP="006B7496">
      <w:pPr>
        <w:pStyle w:val="a4"/>
        <w:numPr>
          <w:ilvl w:val="0"/>
          <w:numId w:val="18"/>
        </w:numPr>
        <w:spacing w:before="120" w:after="0" w:line="240" w:lineRule="auto"/>
        <w:ind w:left="1843" w:hanging="425"/>
        <w:jc w:val="both"/>
        <w:rPr>
          <w:rFonts w:cs="Calibri"/>
          <w:bCs/>
          <w:i/>
          <w:iCs/>
          <w:noProof/>
        </w:rPr>
      </w:pPr>
      <w:r>
        <w:rPr>
          <w:rFonts w:cs="Calibri"/>
          <w:b/>
          <w:i/>
          <w:iCs/>
          <w:noProof/>
        </w:rPr>
        <w:t>Χρήστος Κύρκογλου</w:t>
      </w:r>
      <w:r>
        <w:rPr>
          <w:rFonts w:cs="Calibri"/>
          <w:bCs/>
          <w:i/>
          <w:iCs/>
          <w:noProof/>
        </w:rPr>
        <w:t xml:space="preserve">, Γενικός Διευθυντής Στρατηγικής, Σχεδιασμού και Εφαρμογής ΕΣΠΑ </w:t>
      </w:r>
    </w:p>
    <w:p w14:paraId="22BE2C04" w14:textId="528A5816" w:rsidR="00F22E57" w:rsidRDefault="003566C7" w:rsidP="00F22E57">
      <w:pPr>
        <w:pStyle w:val="a4"/>
        <w:numPr>
          <w:ilvl w:val="0"/>
          <w:numId w:val="18"/>
        </w:numPr>
        <w:spacing w:before="120" w:after="0" w:line="240" w:lineRule="auto"/>
        <w:ind w:left="1843" w:hanging="425"/>
        <w:jc w:val="both"/>
        <w:rPr>
          <w:rFonts w:cs="Calibri"/>
          <w:bCs/>
          <w:i/>
          <w:iCs/>
          <w:noProof/>
        </w:rPr>
      </w:pPr>
      <w:r>
        <w:rPr>
          <w:rFonts w:cs="Calibri"/>
          <w:b/>
          <w:i/>
          <w:iCs/>
          <w:noProof/>
        </w:rPr>
        <w:t>Ευαγγελία Βουμβουράκη</w:t>
      </w:r>
      <w:r w:rsidR="00570823" w:rsidRPr="00DC68DB">
        <w:rPr>
          <w:rFonts w:cs="Calibri"/>
          <w:bCs/>
          <w:i/>
          <w:iCs/>
          <w:noProof/>
        </w:rPr>
        <w:t xml:space="preserve">, </w:t>
      </w:r>
      <w:r w:rsidR="00A345BA" w:rsidRPr="003C5045">
        <w:rPr>
          <w:rFonts w:cs="Calibri"/>
          <w:bCs/>
          <w:i/>
          <w:iCs/>
          <w:noProof/>
        </w:rPr>
        <w:t xml:space="preserve">Πρόεδρος του Δικτύου Αξιολόγησης, </w:t>
      </w:r>
      <w:r w:rsidR="002F08E7" w:rsidRPr="003C5045">
        <w:rPr>
          <w:rFonts w:cs="Calibri"/>
          <w:bCs/>
          <w:i/>
          <w:iCs/>
          <w:noProof/>
        </w:rPr>
        <w:t xml:space="preserve">Αναπλ. </w:t>
      </w:r>
      <w:r w:rsidR="00570823" w:rsidRPr="003C5045">
        <w:rPr>
          <w:rFonts w:cs="Calibri"/>
          <w:bCs/>
          <w:i/>
          <w:iCs/>
          <w:noProof/>
        </w:rPr>
        <w:t>Προϊσταμένη</w:t>
      </w:r>
      <w:r w:rsidR="003C5045" w:rsidRPr="003C5045">
        <w:rPr>
          <w:rFonts w:cs="Calibri"/>
          <w:bCs/>
          <w:i/>
          <w:iCs/>
          <w:noProof/>
        </w:rPr>
        <w:t xml:space="preserve">, Ειδική Υπηρεσία Συντονισμού του Σχεδιασμού της Αξιολόγησης και της Εφαρμογής (ΕΥΣΣΑΕ) </w:t>
      </w:r>
    </w:p>
    <w:p w14:paraId="68699FB6" w14:textId="41AD02F1" w:rsidR="00F22E57" w:rsidRPr="006472DE" w:rsidRDefault="00F22E57" w:rsidP="00F22E57">
      <w:pPr>
        <w:pStyle w:val="a4"/>
        <w:numPr>
          <w:ilvl w:val="0"/>
          <w:numId w:val="18"/>
        </w:numPr>
        <w:spacing w:before="120" w:after="0" w:line="240" w:lineRule="auto"/>
        <w:ind w:left="1843" w:hanging="425"/>
        <w:jc w:val="both"/>
        <w:rPr>
          <w:rFonts w:cs="Calibri"/>
          <w:bCs/>
          <w:noProof/>
        </w:rPr>
      </w:pPr>
      <w:r>
        <w:rPr>
          <w:rFonts w:cs="Calibri"/>
          <w:b/>
          <w:i/>
          <w:iCs/>
          <w:noProof/>
        </w:rPr>
        <w:t>Δήμητρα Χαλικιά</w:t>
      </w:r>
      <w:r w:rsidRPr="00F22E57">
        <w:rPr>
          <w:rFonts w:cs="Calibri"/>
          <w:bCs/>
          <w:i/>
          <w:iCs/>
          <w:noProof/>
        </w:rPr>
        <w:t>,</w:t>
      </w:r>
      <w:r>
        <w:rPr>
          <w:rFonts w:cs="Calibri"/>
          <w:b/>
          <w:i/>
          <w:iCs/>
          <w:noProof/>
        </w:rPr>
        <w:t xml:space="preserve"> </w:t>
      </w:r>
      <w:r w:rsidRPr="006472DE">
        <w:rPr>
          <w:rFonts w:cs="Calibri"/>
          <w:bCs/>
          <w:i/>
          <w:iCs/>
          <w:noProof/>
        </w:rPr>
        <w:t>Προϊσταμένη Μονάδας Γ</w:t>
      </w:r>
      <w:r>
        <w:rPr>
          <w:rFonts w:cs="Calibri"/>
          <w:bCs/>
          <w:i/>
          <w:iCs/>
          <w:noProof/>
        </w:rPr>
        <w:t xml:space="preserve"> </w:t>
      </w:r>
      <w:r w:rsidRPr="006472DE">
        <w:rPr>
          <w:rFonts w:cs="Calibri"/>
          <w:bCs/>
          <w:i/>
          <w:iCs/>
          <w:noProof/>
        </w:rPr>
        <w:t>«Αξιολόγηση, Αναγκαίοι Όροι και Δείκτες»</w:t>
      </w:r>
      <w:r>
        <w:rPr>
          <w:rFonts w:cs="Calibri"/>
          <w:bCs/>
          <w:i/>
          <w:iCs/>
          <w:noProof/>
        </w:rPr>
        <w:t>,</w:t>
      </w:r>
      <w:r w:rsidRPr="006472DE">
        <w:rPr>
          <w:rFonts w:cs="Calibri"/>
          <w:bCs/>
          <w:i/>
          <w:iCs/>
          <w:noProof/>
        </w:rPr>
        <w:t xml:space="preserve">  </w:t>
      </w:r>
      <w:r>
        <w:rPr>
          <w:rFonts w:cs="Calibri"/>
          <w:bCs/>
          <w:i/>
          <w:iCs/>
          <w:noProof/>
        </w:rPr>
        <w:t>ΕΥΣΣΑΕ</w:t>
      </w:r>
    </w:p>
    <w:p w14:paraId="4C6D8D3A" w14:textId="1AE94934" w:rsidR="00570823" w:rsidRPr="003C5045" w:rsidRDefault="00570823" w:rsidP="006472DE">
      <w:pPr>
        <w:pStyle w:val="a4"/>
        <w:numPr>
          <w:ilvl w:val="0"/>
          <w:numId w:val="18"/>
        </w:numPr>
        <w:spacing w:before="120" w:after="0" w:line="240" w:lineRule="auto"/>
        <w:ind w:left="1843" w:hanging="425"/>
        <w:jc w:val="both"/>
        <w:rPr>
          <w:rFonts w:cs="Calibri"/>
          <w:bCs/>
          <w:i/>
          <w:iCs/>
          <w:noProof/>
        </w:rPr>
      </w:pPr>
      <w:r w:rsidRPr="003C5045">
        <w:rPr>
          <w:rFonts w:cs="Calibri"/>
          <w:bCs/>
          <w:i/>
          <w:iCs/>
          <w:noProof/>
        </w:rPr>
        <w:t>Εκπρόσωπο</w:t>
      </w:r>
      <w:r w:rsidR="00BC7557" w:rsidRPr="003C5045">
        <w:rPr>
          <w:rFonts w:cs="Calibri"/>
          <w:bCs/>
          <w:i/>
          <w:iCs/>
          <w:noProof/>
        </w:rPr>
        <w:t>ι</w:t>
      </w:r>
      <w:r w:rsidRPr="003C5045">
        <w:rPr>
          <w:rFonts w:cs="Calibri"/>
          <w:bCs/>
          <w:i/>
          <w:iCs/>
          <w:noProof/>
        </w:rPr>
        <w:t xml:space="preserve"> Ευρωπαϊκής Επιτροπής</w:t>
      </w:r>
      <w:r w:rsidR="00BD1C90" w:rsidRPr="003C5045">
        <w:rPr>
          <w:rFonts w:cs="Calibri"/>
          <w:bCs/>
          <w:i/>
          <w:iCs/>
          <w:noProof/>
        </w:rPr>
        <w:t>:</w:t>
      </w:r>
      <w:r w:rsidR="00EC3A7D" w:rsidRPr="003C5045">
        <w:rPr>
          <w:rFonts w:cs="Calibri"/>
          <w:bCs/>
          <w:i/>
          <w:iCs/>
          <w:noProof/>
        </w:rPr>
        <w:t xml:space="preserve"> </w:t>
      </w:r>
    </w:p>
    <w:p w14:paraId="1D6A59D1" w14:textId="77777777" w:rsidR="0029468C" w:rsidRPr="00E139FD" w:rsidRDefault="0029468C" w:rsidP="0029468C">
      <w:pPr>
        <w:pStyle w:val="a4"/>
        <w:numPr>
          <w:ilvl w:val="1"/>
          <w:numId w:val="18"/>
        </w:numPr>
        <w:spacing w:before="120" w:after="0" w:line="240" w:lineRule="auto"/>
        <w:ind w:left="2268" w:hanging="283"/>
        <w:jc w:val="both"/>
        <w:rPr>
          <w:rFonts w:cs="Calibri"/>
          <w:bCs/>
          <w:i/>
          <w:iCs/>
          <w:noProof/>
          <w:lang w:val="en"/>
        </w:rPr>
      </w:pPr>
      <w:r w:rsidRPr="006B7496">
        <w:rPr>
          <w:rFonts w:cs="Calibri"/>
          <w:bCs/>
          <w:i/>
          <w:iCs/>
          <w:noProof/>
        </w:rPr>
        <w:t>Γενική</w:t>
      </w:r>
      <w:r w:rsidRPr="006B7496">
        <w:rPr>
          <w:rFonts w:cs="Calibri"/>
          <w:bCs/>
          <w:i/>
          <w:iCs/>
          <w:noProof/>
          <w:lang w:val="en-US"/>
        </w:rPr>
        <w:t xml:space="preserve"> </w:t>
      </w:r>
      <w:r w:rsidRPr="006B7496">
        <w:rPr>
          <w:rFonts w:cs="Calibri"/>
          <w:bCs/>
          <w:i/>
          <w:iCs/>
          <w:noProof/>
        </w:rPr>
        <w:t>Διεύθυνση</w:t>
      </w:r>
      <w:r w:rsidRPr="006B7496">
        <w:rPr>
          <w:rFonts w:cs="Calibri"/>
          <w:bCs/>
          <w:i/>
          <w:iCs/>
          <w:noProof/>
          <w:lang w:val="en-US"/>
        </w:rPr>
        <w:t xml:space="preserve"> </w:t>
      </w:r>
      <w:r w:rsidRPr="006B7496">
        <w:rPr>
          <w:rFonts w:cs="Calibri"/>
          <w:bCs/>
          <w:i/>
          <w:iCs/>
          <w:noProof/>
        </w:rPr>
        <w:t>Απασχόλησης</w:t>
      </w:r>
      <w:r w:rsidRPr="006B7496">
        <w:rPr>
          <w:rFonts w:cs="Calibri"/>
          <w:bCs/>
          <w:i/>
          <w:iCs/>
          <w:noProof/>
          <w:lang w:val="en-US"/>
        </w:rPr>
        <w:t xml:space="preserve">, </w:t>
      </w:r>
      <w:r w:rsidRPr="006B7496">
        <w:rPr>
          <w:rFonts w:cs="Calibri"/>
          <w:bCs/>
          <w:i/>
          <w:iCs/>
          <w:noProof/>
        </w:rPr>
        <w:t>Κοινωνικών</w:t>
      </w:r>
      <w:r w:rsidRPr="003C5045">
        <w:rPr>
          <w:rFonts w:cs="Calibri"/>
          <w:bCs/>
          <w:i/>
          <w:iCs/>
          <w:noProof/>
          <w:lang w:val="en-US"/>
        </w:rPr>
        <w:t xml:space="preserve"> </w:t>
      </w:r>
      <w:r w:rsidRPr="003C5045">
        <w:rPr>
          <w:rFonts w:cs="Calibri"/>
          <w:bCs/>
          <w:i/>
          <w:iCs/>
          <w:noProof/>
        </w:rPr>
        <w:t>Υποθέσεων</w:t>
      </w:r>
      <w:r w:rsidRPr="003C5045">
        <w:rPr>
          <w:rFonts w:cs="Calibri"/>
          <w:bCs/>
          <w:i/>
          <w:iCs/>
          <w:noProof/>
          <w:lang w:val="en-US"/>
        </w:rPr>
        <w:t xml:space="preserve"> </w:t>
      </w:r>
      <w:r w:rsidRPr="003C5045">
        <w:rPr>
          <w:rFonts w:cs="Calibri"/>
          <w:bCs/>
          <w:i/>
          <w:iCs/>
          <w:noProof/>
        </w:rPr>
        <w:t>και</w:t>
      </w:r>
      <w:r w:rsidRPr="003C5045">
        <w:rPr>
          <w:rFonts w:cs="Calibri"/>
          <w:bCs/>
          <w:i/>
          <w:iCs/>
          <w:noProof/>
          <w:lang w:val="en-US"/>
        </w:rPr>
        <w:t xml:space="preserve"> </w:t>
      </w:r>
      <w:r w:rsidRPr="003C5045">
        <w:rPr>
          <w:rFonts w:cs="Calibri"/>
          <w:bCs/>
          <w:i/>
          <w:iCs/>
          <w:noProof/>
        </w:rPr>
        <w:t>Ένταξης</w:t>
      </w:r>
      <w:r w:rsidRPr="003C5045">
        <w:rPr>
          <w:rFonts w:cs="Calibri"/>
          <w:bCs/>
          <w:i/>
          <w:iCs/>
          <w:noProof/>
          <w:lang w:val="en-US"/>
        </w:rPr>
        <w:t xml:space="preserve"> (DG EMPL), </w:t>
      </w:r>
      <w:r w:rsidRPr="003C5045">
        <w:rPr>
          <w:rFonts w:cs="Calibri"/>
          <w:b/>
          <w:i/>
          <w:iCs/>
          <w:noProof/>
          <w:lang w:val="en"/>
        </w:rPr>
        <w:t>Federico Lucidi</w:t>
      </w:r>
      <w:r w:rsidRPr="003C5045">
        <w:rPr>
          <w:rFonts w:cs="Calibri"/>
          <w:bCs/>
          <w:i/>
          <w:iCs/>
          <w:noProof/>
          <w:lang w:val="en"/>
        </w:rPr>
        <w:t xml:space="preserve">, Head of Unit G.5 Impact Assessment, Evaluation, Monitoring of Funds- Directorate-General for Employment, Social Affairs and Inclusion </w:t>
      </w:r>
      <w:r w:rsidRPr="002C4F63">
        <w:rPr>
          <w:rFonts w:cs="Calibri"/>
          <w:bCs/>
          <w:i/>
          <w:iCs/>
          <w:noProof/>
          <w:color w:val="EE0000"/>
          <w:lang w:val="en-US"/>
        </w:rPr>
        <w:t>online</w:t>
      </w:r>
    </w:p>
    <w:p w14:paraId="05A95B73" w14:textId="7762BE97" w:rsidR="000A408E" w:rsidRPr="0029468C" w:rsidRDefault="000A408E" w:rsidP="006B7496">
      <w:pPr>
        <w:pStyle w:val="a4"/>
        <w:numPr>
          <w:ilvl w:val="1"/>
          <w:numId w:val="18"/>
        </w:numPr>
        <w:shd w:val="clear" w:color="auto" w:fill="FFFFFF" w:themeFill="background1"/>
        <w:spacing w:before="120" w:after="0" w:line="240" w:lineRule="auto"/>
        <w:ind w:left="2268" w:hanging="283"/>
        <w:jc w:val="both"/>
        <w:rPr>
          <w:rFonts w:cs="Calibri"/>
          <w:bCs/>
          <w:i/>
          <w:iCs/>
          <w:noProof/>
          <w:color w:val="000000" w:themeColor="text1"/>
          <w:lang w:val="en"/>
        </w:rPr>
      </w:pPr>
      <w:r w:rsidRPr="006B7496">
        <w:rPr>
          <w:rFonts w:cs="Calibri"/>
          <w:bCs/>
          <w:i/>
          <w:iCs/>
          <w:noProof/>
        </w:rPr>
        <w:t>Γενική</w:t>
      </w:r>
      <w:r w:rsidRPr="0029468C">
        <w:rPr>
          <w:rFonts w:cs="Calibri"/>
          <w:bCs/>
          <w:i/>
          <w:iCs/>
          <w:noProof/>
          <w:lang w:val="en"/>
        </w:rPr>
        <w:t xml:space="preserve"> </w:t>
      </w:r>
      <w:r w:rsidRPr="006B7496">
        <w:rPr>
          <w:rFonts w:cs="Calibri"/>
          <w:bCs/>
          <w:i/>
          <w:iCs/>
          <w:noProof/>
        </w:rPr>
        <w:t>Διεύθυνση</w:t>
      </w:r>
      <w:r w:rsidRPr="0029468C">
        <w:rPr>
          <w:rFonts w:cs="Calibri"/>
          <w:bCs/>
          <w:i/>
          <w:iCs/>
          <w:noProof/>
          <w:lang w:val="en"/>
        </w:rPr>
        <w:t xml:space="preserve"> </w:t>
      </w:r>
      <w:r w:rsidRPr="006B7496">
        <w:rPr>
          <w:rFonts w:cs="Calibri"/>
          <w:bCs/>
          <w:i/>
          <w:iCs/>
          <w:noProof/>
        </w:rPr>
        <w:t>Περιφερειακής</w:t>
      </w:r>
      <w:r w:rsidRPr="0029468C">
        <w:rPr>
          <w:rFonts w:cs="Calibri"/>
          <w:bCs/>
          <w:i/>
          <w:iCs/>
          <w:noProof/>
          <w:lang w:val="en"/>
        </w:rPr>
        <w:t xml:space="preserve"> </w:t>
      </w:r>
      <w:r w:rsidRPr="006B7496">
        <w:rPr>
          <w:rFonts w:cs="Calibri"/>
          <w:bCs/>
          <w:i/>
          <w:iCs/>
          <w:noProof/>
        </w:rPr>
        <w:t>Πολιτικής</w:t>
      </w:r>
      <w:r w:rsidRPr="0029468C">
        <w:rPr>
          <w:rFonts w:cs="Calibri"/>
          <w:bCs/>
          <w:i/>
          <w:iCs/>
          <w:noProof/>
          <w:lang w:val="en"/>
        </w:rPr>
        <w:t xml:space="preserve"> </w:t>
      </w:r>
      <w:r w:rsidRPr="006B7496">
        <w:rPr>
          <w:rFonts w:cs="Calibri"/>
          <w:bCs/>
          <w:i/>
          <w:iCs/>
          <w:noProof/>
        </w:rPr>
        <w:t>και</w:t>
      </w:r>
      <w:r w:rsidRPr="0029468C">
        <w:rPr>
          <w:rFonts w:cs="Calibri"/>
          <w:bCs/>
          <w:i/>
          <w:iCs/>
          <w:noProof/>
          <w:lang w:val="en"/>
        </w:rPr>
        <w:t xml:space="preserve"> </w:t>
      </w:r>
      <w:r w:rsidRPr="006B7496">
        <w:rPr>
          <w:rFonts w:cs="Calibri"/>
          <w:bCs/>
          <w:i/>
          <w:iCs/>
          <w:noProof/>
        </w:rPr>
        <w:t>Αστικής</w:t>
      </w:r>
      <w:r w:rsidRPr="0029468C">
        <w:rPr>
          <w:rFonts w:cs="Calibri"/>
          <w:bCs/>
          <w:i/>
          <w:iCs/>
          <w:noProof/>
          <w:lang w:val="en"/>
        </w:rPr>
        <w:t xml:space="preserve"> </w:t>
      </w:r>
      <w:r w:rsidRPr="006B7496">
        <w:rPr>
          <w:rFonts w:cs="Calibri"/>
          <w:bCs/>
          <w:i/>
          <w:iCs/>
          <w:noProof/>
        </w:rPr>
        <w:t>Ανάπτυξης</w:t>
      </w:r>
      <w:r w:rsidRPr="0029468C">
        <w:rPr>
          <w:rFonts w:cs="Calibri"/>
          <w:bCs/>
          <w:i/>
          <w:iCs/>
          <w:noProof/>
          <w:lang w:val="en"/>
        </w:rPr>
        <w:t xml:space="preserve"> (</w:t>
      </w:r>
      <w:r w:rsidRPr="006B7496">
        <w:rPr>
          <w:rFonts w:cs="Calibri"/>
          <w:bCs/>
          <w:i/>
          <w:iCs/>
          <w:noProof/>
          <w:lang w:val="en-US"/>
        </w:rPr>
        <w:t>DG</w:t>
      </w:r>
      <w:r w:rsidRPr="0029468C">
        <w:rPr>
          <w:rFonts w:cs="Calibri"/>
          <w:bCs/>
          <w:i/>
          <w:iCs/>
          <w:noProof/>
          <w:lang w:val="en"/>
        </w:rPr>
        <w:t xml:space="preserve"> </w:t>
      </w:r>
      <w:r w:rsidRPr="006B7496">
        <w:rPr>
          <w:rFonts w:cs="Calibri"/>
          <w:bCs/>
          <w:i/>
          <w:iCs/>
          <w:noProof/>
          <w:lang w:val="en-US"/>
        </w:rPr>
        <w:t>REGIO</w:t>
      </w:r>
      <w:r w:rsidRPr="0029468C">
        <w:rPr>
          <w:rFonts w:cs="Calibri"/>
          <w:bCs/>
          <w:i/>
          <w:iCs/>
          <w:noProof/>
          <w:lang w:val="en"/>
        </w:rPr>
        <w:t>)</w:t>
      </w:r>
      <w:r w:rsidR="006B7496" w:rsidRPr="0029468C">
        <w:rPr>
          <w:rFonts w:cs="Calibri"/>
          <w:bCs/>
          <w:i/>
          <w:iCs/>
          <w:noProof/>
          <w:lang w:val="en"/>
        </w:rPr>
        <w:t xml:space="preserve">, </w:t>
      </w:r>
      <w:r w:rsidR="006B7496" w:rsidRPr="006B7496">
        <w:rPr>
          <w:rFonts w:cs="Calibri"/>
          <w:b/>
          <w:i/>
          <w:iCs/>
          <w:noProof/>
          <w:lang w:val="en-US"/>
        </w:rPr>
        <w:t>Davide</w:t>
      </w:r>
      <w:r w:rsidR="006B7496" w:rsidRPr="0029468C">
        <w:rPr>
          <w:rFonts w:cs="Calibri"/>
          <w:b/>
          <w:i/>
          <w:iCs/>
          <w:noProof/>
          <w:lang w:val="en"/>
        </w:rPr>
        <w:t xml:space="preserve"> </w:t>
      </w:r>
      <w:r w:rsidR="006B7496" w:rsidRPr="006B7496">
        <w:rPr>
          <w:rFonts w:cs="Calibri"/>
          <w:b/>
          <w:i/>
          <w:iCs/>
          <w:noProof/>
          <w:color w:val="000000" w:themeColor="text1"/>
          <w:lang w:val="en-US"/>
        </w:rPr>
        <w:t>Ceccanti</w:t>
      </w:r>
      <w:r w:rsidR="006B7496" w:rsidRPr="0029468C">
        <w:rPr>
          <w:rFonts w:cs="Calibri"/>
          <w:bCs/>
          <w:i/>
          <w:iCs/>
          <w:noProof/>
          <w:color w:val="000000" w:themeColor="text1"/>
          <w:lang w:val="en"/>
        </w:rPr>
        <w:t xml:space="preserve">, </w:t>
      </w:r>
      <w:r w:rsidR="00A564DA" w:rsidRPr="006B7496">
        <w:rPr>
          <w:rFonts w:cs="Calibri"/>
          <w:bCs/>
          <w:i/>
          <w:iCs/>
          <w:noProof/>
          <w:color w:val="000000" w:themeColor="text1"/>
          <w:lang w:val="en-US"/>
        </w:rPr>
        <w:t>REGIO</w:t>
      </w:r>
      <w:r w:rsidR="00A564DA" w:rsidRPr="0029468C">
        <w:rPr>
          <w:rFonts w:cs="Calibri"/>
          <w:bCs/>
          <w:i/>
          <w:iCs/>
          <w:noProof/>
          <w:color w:val="000000" w:themeColor="text1"/>
          <w:lang w:val="en"/>
        </w:rPr>
        <w:t xml:space="preserve"> </w:t>
      </w:r>
      <w:r w:rsidR="00A564DA" w:rsidRPr="006B7496">
        <w:rPr>
          <w:rFonts w:cs="Calibri"/>
          <w:bCs/>
          <w:i/>
          <w:iCs/>
          <w:noProof/>
          <w:color w:val="000000" w:themeColor="text1"/>
          <w:lang w:val="en-US"/>
        </w:rPr>
        <w:t>B</w:t>
      </w:r>
      <w:r w:rsidR="003566C7" w:rsidRPr="0029468C">
        <w:rPr>
          <w:rFonts w:cs="Calibri"/>
          <w:bCs/>
          <w:i/>
          <w:iCs/>
          <w:noProof/>
          <w:color w:val="000000" w:themeColor="text1"/>
          <w:lang w:val="en"/>
        </w:rPr>
        <w:t>.1</w:t>
      </w:r>
      <w:r w:rsidR="00A564DA" w:rsidRPr="0029468C">
        <w:rPr>
          <w:rFonts w:cs="Calibri"/>
          <w:bCs/>
          <w:i/>
          <w:iCs/>
          <w:noProof/>
          <w:color w:val="000000" w:themeColor="text1"/>
          <w:lang w:val="en"/>
        </w:rPr>
        <w:t xml:space="preserve"> </w:t>
      </w:r>
      <w:r w:rsidR="006B7496" w:rsidRPr="0029468C">
        <w:rPr>
          <w:rFonts w:cs="Calibri"/>
          <w:bCs/>
          <w:i/>
          <w:iCs/>
          <w:noProof/>
          <w:color w:val="000000" w:themeColor="text1"/>
          <w:lang w:val="en"/>
        </w:rPr>
        <w:t xml:space="preserve">– </w:t>
      </w:r>
      <w:r w:rsidR="006B7496" w:rsidRPr="006B7496">
        <w:rPr>
          <w:rFonts w:cs="Calibri"/>
          <w:bCs/>
          <w:i/>
          <w:iCs/>
          <w:noProof/>
          <w:color w:val="000000" w:themeColor="text1"/>
          <w:lang w:val="en-US"/>
        </w:rPr>
        <w:t>Policy</w:t>
      </w:r>
      <w:r w:rsidR="006B7496" w:rsidRPr="0029468C">
        <w:rPr>
          <w:rFonts w:cs="Calibri"/>
          <w:bCs/>
          <w:i/>
          <w:iCs/>
          <w:noProof/>
          <w:color w:val="000000" w:themeColor="text1"/>
          <w:lang w:val="en"/>
        </w:rPr>
        <w:t xml:space="preserve"> </w:t>
      </w:r>
      <w:r w:rsidR="006B7496" w:rsidRPr="006B7496">
        <w:rPr>
          <w:rFonts w:cs="Calibri"/>
          <w:bCs/>
          <w:i/>
          <w:iCs/>
          <w:noProof/>
          <w:color w:val="000000" w:themeColor="text1"/>
          <w:lang w:val="en-US"/>
        </w:rPr>
        <w:t>Development</w:t>
      </w:r>
      <w:r w:rsidR="006B7496" w:rsidRPr="0029468C">
        <w:rPr>
          <w:rFonts w:cs="Calibri"/>
          <w:bCs/>
          <w:i/>
          <w:iCs/>
          <w:noProof/>
          <w:color w:val="000000" w:themeColor="text1"/>
          <w:lang w:val="en"/>
        </w:rPr>
        <w:t xml:space="preserve"> </w:t>
      </w:r>
      <w:r w:rsidR="006B7496" w:rsidRPr="006B7496">
        <w:rPr>
          <w:rFonts w:cs="Calibri"/>
          <w:bCs/>
          <w:i/>
          <w:iCs/>
          <w:noProof/>
          <w:color w:val="000000" w:themeColor="text1"/>
          <w:lang w:val="en-US"/>
        </w:rPr>
        <w:t>and</w:t>
      </w:r>
      <w:r w:rsidR="006B7496" w:rsidRPr="0029468C">
        <w:rPr>
          <w:rFonts w:cs="Calibri"/>
          <w:bCs/>
          <w:i/>
          <w:iCs/>
          <w:noProof/>
          <w:color w:val="000000" w:themeColor="text1"/>
          <w:lang w:val="en"/>
        </w:rPr>
        <w:t xml:space="preserve"> </w:t>
      </w:r>
      <w:r w:rsidR="006B7496" w:rsidRPr="006B7496">
        <w:rPr>
          <w:rFonts w:cs="Calibri"/>
          <w:bCs/>
          <w:i/>
          <w:iCs/>
          <w:noProof/>
          <w:color w:val="000000" w:themeColor="text1"/>
          <w:lang w:val="en-US"/>
        </w:rPr>
        <w:t>Evaluation</w:t>
      </w:r>
      <w:r w:rsidR="003566C7" w:rsidRPr="0029468C">
        <w:rPr>
          <w:rFonts w:cs="Calibri"/>
          <w:bCs/>
          <w:i/>
          <w:iCs/>
          <w:noProof/>
          <w:color w:val="000000" w:themeColor="text1"/>
          <w:lang w:val="en"/>
        </w:rPr>
        <w:t xml:space="preserve"> </w:t>
      </w:r>
    </w:p>
    <w:p w14:paraId="14EFCA26" w14:textId="77777777" w:rsidR="00E139FD" w:rsidRPr="00F22E57" w:rsidRDefault="00E139FD" w:rsidP="00E139FD">
      <w:pPr>
        <w:pStyle w:val="a4"/>
        <w:spacing w:before="120" w:after="0" w:line="240" w:lineRule="auto"/>
        <w:ind w:left="1843"/>
        <w:jc w:val="both"/>
        <w:rPr>
          <w:rFonts w:cs="Calibri"/>
          <w:bCs/>
          <w:i/>
          <w:iCs/>
          <w:noProof/>
          <w:sz w:val="2"/>
          <w:szCs w:val="2"/>
          <w:lang w:val="en"/>
        </w:rPr>
      </w:pPr>
    </w:p>
    <w:p w14:paraId="0DBBDCB2" w14:textId="03AFBE72" w:rsidR="00AE1E9F" w:rsidRDefault="00570823" w:rsidP="00AE1E9F">
      <w:pPr>
        <w:spacing w:before="120" w:after="0" w:line="240" w:lineRule="auto"/>
        <w:ind w:left="1418" w:hanging="1418"/>
        <w:jc w:val="both"/>
        <w:rPr>
          <w:rFonts w:cs="Calibri"/>
          <w:b/>
          <w:noProof/>
          <w:lang w:val="en-US"/>
        </w:rPr>
      </w:pPr>
      <w:r w:rsidRPr="00570823">
        <w:rPr>
          <w:rFonts w:cs="Calibri"/>
          <w:b/>
          <w:noProof/>
        </w:rPr>
        <w:t>10:</w:t>
      </w:r>
      <w:r w:rsidR="002C4F63">
        <w:rPr>
          <w:rFonts w:cs="Calibri"/>
          <w:b/>
          <w:noProof/>
          <w:lang w:val="en-US"/>
        </w:rPr>
        <w:t>15</w:t>
      </w:r>
      <w:r w:rsidRPr="00570823">
        <w:rPr>
          <w:rFonts w:cs="Calibri"/>
          <w:b/>
          <w:noProof/>
        </w:rPr>
        <w:t xml:space="preserve"> – 1</w:t>
      </w:r>
      <w:r w:rsidR="006B7496">
        <w:rPr>
          <w:rFonts w:cs="Calibri"/>
          <w:b/>
          <w:noProof/>
          <w:lang w:val="en-US"/>
        </w:rPr>
        <w:t>1</w:t>
      </w:r>
      <w:r w:rsidRPr="00570823">
        <w:rPr>
          <w:rFonts w:cs="Calibri"/>
          <w:b/>
          <w:noProof/>
        </w:rPr>
        <w:t>:</w:t>
      </w:r>
      <w:r w:rsidR="002C4F63">
        <w:rPr>
          <w:rFonts w:cs="Calibri"/>
          <w:b/>
          <w:noProof/>
          <w:lang w:val="en-US"/>
        </w:rPr>
        <w:t>00</w:t>
      </w:r>
      <w:r w:rsidRPr="00570823">
        <w:rPr>
          <w:rFonts w:cs="Calibri"/>
          <w:b/>
          <w:noProof/>
        </w:rPr>
        <w:t xml:space="preserve"> </w:t>
      </w:r>
      <w:r w:rsidRPr="00570823">
        <w:rPr>
          <w:rFonts w:cs="Calibri"/>
          <w:b/>
          <w:noProof/>
        </w:rPr>
        <w:tab/>
      </w:r>
      <w:r w:rsidR="00AE1E9F">
        <w:rPr>
          <w:rFonts w:cs="Calibri"/>
          <w:b/>
          <w:noProof/>
        </w:rPr>
        <w:t>Ενιαίο Σύστημα Δεικτών ΕΣΠΑ 2021-2027</w:t>
      </w:r>
    </w:p>
    <w:p w14:paraId="0CA59F5E" w14:textId="1AE49B8B" w:rsidR="000F31E3" w:rsidRPr="00AE1E9F" w:rsidRDefault="00585DC5" w:rsidP="00B139CD">
      <w:pPr>
        <w:pStyle w:val="a4"/>
        <w:numPr>
          <w:ilvl w:val="0"/>
          <w:numId w:val="30"/>
        </w:numPr>
        <w:spacing w:before="120" w:after="0" w:line="240" w:lineRule="auto"/>
        <w:ind w:left="1701" w:hanging="261"/>
        <w:jc w:val="both"/>
        <w:rPr>
          <w:rFonts w:cs="Calibri"/>
          <w:bCs/>
          <w:i/>
          <w:iCs/>
          <w:noProof/>
        </w:rPr>
      </w:pPr>
      <w:r w:rsidRPr="00AE1E9F">
        <w:rPr>
          <w:rFonts w:cs="Calibri"/>
          <w:bCs/>
          <w:noProof/>
        </w:rPr>
        <w:t xml:space="preserve">Παρουσίαση περιεχομένου και σχετικής </w:t>
      </w:r>
      <w:hyperlink r:id="rId9" w:history="1">
        <w:r w:rsidRPr="00AE1E9F">
          <w:rPr>
            <w:rStyle w:val="-"/>
            <w:rFonts w:cs="Calibri"/>
            <w:bCs/>
            <w:noProof/>
          </w:rPr>
          <w:t>Πλατφόρμας</w:t>
        </w:r>
      </w:hyperlink>
      <w:r w:rsidR="000F31E3" w:rsidRPr="00AE1E9F">
        <w:rPr>
          <w:rFonts w:cs="Calibri"/>
          <w:bCs/>
          <w:noProof/>
        </w:rPr>
        <w:t xml:space="preserve">, </w:t>
      </w:r>
      <w:r w:rsidR="00196D41" w:rsidRPr="00196D41">
        <w:rPr>
          <w:rFonts w:cs="Calibri"/>
          <w:b/>
          <w:i/>
          <w:iCs/>
          <w:noProof/>
        </w:rPr>
        <w:t>Γιάννης Δημητρέλος</w:t>
      </w:r>
      <w:r w:rsidR="00196D41">
        <w:rPr>
          <w:rFonts w:cs="Calibri"/>
          <w:bCs/>
          <w:noProof/>
        </w:rPr>
        <w:t xml:space="preserve">, </w:t>
      </w:r>
      <w:r w:rsidR="000F31E3" w:rsidRPr="00AE1E9F">
        <w:rPr>
          <w:rFonts w:cs="Calibri"/>
          <w:bCs/>
          <w:i/>
          <w:iCs/>
          <w:noProof/>
        </w:rPr>
        <w:t>ΕΥΣΣΑΕ</w:t>
      </w:r>
      <w:r w:rsidR="00196D41">
        <w:rPr>
          <w:rFonts w:cs="Calibri"/>
          <w:bCs/>
          <w:i/>
          <w:iCs/>
          <w:noProof/>
        </w:rPr>
        <w:t xml:space="preserve"> Μονάδα Γ</w:t>
      </w:r>
    </w:p>
    <w:p w14:paraId="70385858" w14:textId="621ADC34" w:rsidR="00585DC5" w:rsidRPr="00C445A3" w:rsidRDefault="00585DC5" w:rsidP="00B139CD">
      <w:pPr>
        <w:pStyle w:val="a4"/>
        <w:numPr>
          <w:ilvl w:val="0"/>
          <w:numId w:val="30"/>
        </w:numPr>
        <w:spacing w:before="120" w:after="0" w:line="240" w:lineRule="auto"/>
        <w:ind w:left="1701" w:hanging="261"/>
        <w:jc w:val="both"/>
        <w:rPr>
          <w:rFonts w:cs="Calibri"/>
          <w:bCs/>
          <w:noProof/>
          <w:lang w:val="en-US"/>
        </w:rPr>
      </w:pPr>
      <w:r w:rsidRPr="002E51B5">
        <w:rPr>
          <w:rFonts w:cs="Calibri"/>
          <w:bCs/>
          <w:noProof/>
        </w:rPr>
        <w:t>Συζήτηση</w:t>
      </w:r>
      <w:r w:rsidR="0042002C" w:rsidRPr="002E51B5">
        <w:rPr>
          <w:rFonts w:cs="Calibri"/>
          <w:bCs/>
          <w:noProof/>
        </w:rPr>
        <w:t xml:space="preserve">  (ερωτήσεις / απαντήσεις)</w:t>
      </w:r>
    </w:p>
    <w:p w14:paraId="694ADB16" w14:textId="3C0821FB" w:rsidR="002F690E" w:rsidRPr="006B7496" w:rsidRDefault="006B7496" w:rsidP="006B7496">
      <w:pPr>
        <w:spacing w:before="120" w:after="0" w:line="240" w:lineRule="auto"/>
        <w:ind w:left="1418" w:hanging="1418"/>
        <w:jc w:val="both"/>
        <w:rPr>
          <w:rFonts w:cs="Calibri"/>
          <w:b/>
          <w:noProof/>
          <w:sz w:val="8"/>
          <w:szCs w:val="8"/>
          <w:lang w:val="en-US"/>
        </w:rPr>
      </w:pPr>
      <w:r w:rsidRPr="006B7496">
        <w:rPr>
          <w:rFonts w:cs="Calibri"/>
          <w:b/>
          <w:noProof/>
          <w:lang w:val="en-US"/>
        </w:rPr>
        <w:t>11:</w:t>
      </w:r>
      <w:r w:rsidR="002C4F63">
        <w:rPr>
          <w:rFonts w:cs="Calibri"/>
          <w:b/>
          <w:noProof/>
          <w:lang w:val="en-US"/>
        </w:rPr>
        <w:t>00</w:t>
      </w:r>
      <w:r w:rsidRPr="006B7496">
        <w:rPr>
          <w:rFonts w:cs="Calibri"/>
          <w:b/>
          <w:noProof/>
          <w:lang w:val="en-US"/>
        </w:rPr>
        <w:t xml:space="preserve"> – </w:t>
      </w:r>
      <w:r w:rsidR="00B139CD">
        <w:rPr>
          <w:rFonts w:cs="Calibri"/>
          <w:b/>
          <w:noProof/>
          <w:lang w:val="en-US"/>
        </w:rPr>
        <w:t>11</w:t>
      </w:r>
      <w:r w:rsidRPr="006B7496">
        <w:rPr>
          <w:rFonts w:cs="Calibri"/>
          <w:b/>
          <w:noProof/>
          <w:lang w:val="en-US"/>
        </w:rPr>
        <w:t>:</w:t>
      </w:r>
      <w:r w:rsidR="002C4F63">
        <w:rPr>
          <w:rFonts w:cs="Calibri"/>
          <w:b/>
          <w:noProof/>
          <w:lang w:val="en-US"/>
        </w:rPr>
        <w:t>30</w:t>
      </w:r>
      <w:r>
        <w:rPr>
          <w:rFonts w:cs="Calibri"/>
          <w:b/>
          <w:noProof/>
          <w:lang w:val="en-US"/>
        </w:rPr>
        <w:t xml:space="preserve"> </w:t>
      </w:r>
      <w:r w:rsidRPr="006B7496">
        <w:rPr>
          <w:rFonts w:cs="Calibri"/>
          <w:b/>
          <w:noProof/>
          <w:lang w:val="en-US"/>
        </w:rPr>
        <w:t xml:space="preserve"> Study on the use of ERDF/CF common indicators by Member States in the 2021-2027 period and possibility of using common indicators in a system of “payments not based on costs”</w:t>
      </w:r>
      <w:r w:rsidRPr="006B7496">
        <w:rPr>
          <w:rFonts w:cs="Calibri"/>
          <w:bCs/>
          <w:noProof/>
          <w:color w:val="000000" w:themeColor="text1"/>
          <w:lang w:val="en-US"/>
        </w:rPr>
        <w:t>,</w:t>
      </w:r>
      <w:r w:rsidRPr="006B7496">
        <w:rPr>
          <w:rFonts w:cs="Calibri"/>
          <w:b/>
          <w:noProof/>
          <w:color w:val="000000" w:themeColor="text1"/>
          <w:lang w:val="en-US"/>
        </w:rPr>
        <w:t xml:space="preserve"> </w:t>
      </w:r>
      <w:r w:rsidRPr="006B7496">
        <w:rPr>
          <w:rFonts w:cs="Calibri"/>
          <w:b/>
          <w:i/>
          <w:iCs/>
          <w:noProof/>
          <w:color w:val="000000" w:themeColor="text1"/>
          <w:lang w:val="en-US"/>
        </w:rPr>
        <w:t>Philip Engels</w:t>
      </w:r>
      <w:r>
        <w:rPr>
          <w:rFonts w:cs="Calibri"/>
          <w:bCs/>
          <w:i/>
          <w:iCs/>
          <w:noProof/>
          <w:color w:val="000000" w:themeColor="text1"/>
          <w:lang w:val="en-US"/>
        </w:rPr>
        <w:t xml:space="preserve">, </w:t>
      </w:r>
      <w:r w:rsidRPr="006B7496">
        <w:rPr>
          <w:rFonts w:cs="Calibri"/>
          <w:bCs/>
          <w:i/>
          <w:iCs/>
          <w:noProof/>
          <w:color w:val="000000" w:themeColor="text1"/>
          <w:lang w:val="en-US"/>
        </w:rPr>
        <w:t xml:space="preserve">REGIO B.2  </w:t>
      </w:r>
      <w:r w:rsidRPr="002C4F63">
        <w:rPr>
          <w:rFonts w:cs="Calibri"/>
          <w:bCs/>
          <w:i/>
          <w:iCs/>
          <w:noProof/>
          <w:color w:val="EE0000"/>
          <w:lang w:val="en-US"/>
        </w:rPr>
        <w:t>online</w:t>
      </w:r>
    </w:p>
    <w:p w14:paraId="56441429" w14:textId="2F57DC1B" w:rsidR="00B139CD" w:rsidRPr="00B139CD" w:rsidRDefault="00B139CD" w:rsidP="00B139CD">
      <w:pPr>
        <w:spacing w:before="120" w:after="0" w:line="240" w:lineRule="auto"/>
        <w:ind w:left="1418" w:hanging="1418"/>
        <w:jc w:val="both"/>
        <w:rPr>
          <w:rFonts w:cs="Calibri"/>
          <w:noProof/>
          <w:lang w:val="en-IE"/>
        </w:rPr>
      </w:pPr>
      <w:r w:rsidRPr="00B139CD">
        <w:rPr>
          <w:rFonts w:cs="Calibri"/>
          <w:b/>
          <w:noProof/>
          <w:lang w:val="en-US"/>
        </w:rPr>
        <w:t>11:</w:t>
      </w:r>
      <w:r w:rsidR="002C4F63">
        <w:rPr>
          <w:rFonts w:cs="Calibri"/>
          <w:b/>
          <w:noProof/>
          <w:lang w:val="en-US"/>
        </w:rPr>
        <w:t>30</w:t>
      </w:r>
      <w:r w:rsidRPr="00B139CD">
        <w:rPr>
          <w:rFonts w:cs="Calibri"/>
          <w:b/>
          <w:noProof/>
          <w:lang w:val="en-US"/>
        </w:rPr>
        <w:t xml:space="preserve"> – 12:</w:t>
      </w:r>
      <w:r w:rsidR="002C4F63">
        <w:rPr>
          <w:rFonts w:cs="Calibri"/>
          <w:b/>
          <w:noProof/>
          <w:lang w:val="en-US"/>
        </w:rPr>
        <w:t>00</w:t>
      </w:r>
      <w:r w:rsidRPr="00B139CD">
        <w:rPr>
          <w:rFonts w:cs="Calibri"/>
          <w:b/>
          <w:noProof/>
          <w:lang w:val="en-US"/>
        </w:rPr>
        <w:t xml:space="preserve">  </w:t>
      </w:r>
      <w:r>
        <w:rPr>
          <w:rFonts w:cs="Calibri"/>
          <w:b/>
          <w:noProof/>
          <w:lang w:val="en-US"/>
        </w:rPr>
        <w:t xml:space="preserve"> </w:t>
      </w:r>
      <w:r w:rsidR="009C53DD" w:rsidRPr="009C53DD">
        <w:rPr>
          <w:rFonts w:cs="Calibri"/>
          <w:b/>
          <w:noProof/>
          <w:lang w:val="en-US"/>
        </w:rPr>
        <w:t xml:space="preserve"> </w:t>
      </w:r>
      <w:r w:rsidRPr="00B139CD">
        <w:rPr>
          <w:b/>
          <w:bCs/>
          <w:lang w:val="en-US"/>
        </w:rPr>
        <w:t xml:space="preserve">Mid-term Evaluation of the European Regional Development Fund (ERDF), the Cohesion Fund (CF) and the Just Transition Fund (JTF) 2021–2027, </w:t>
      </w:r>
      <w:r w:rsidRPr="00B139CD">
        <w:rPr>
          <w:rFonts w:cs="Calibri"/>
          <w:b/>
          <w:i/>
          <w:iCs/>
          <w:noProof/>
          <w:lang w:val="en-US"/>
        </w:rPr>
        <w:t xml:space="preserve">Davide </w:t>
      </w:r>
      <w:r w:rsidRPr="00B139CD">
        <w:rPr>
          <w:rFonts w:cs="Calibri"/>
          <w:b/>
          <w:i/>
          <w:iCs/>
          <w:noProof/>
          <w:color w:val="000000" w:themeColor="text1"/>
          <w:lang w:val="en-US"/>
        </w:rPr>
        <w:t>Ceccanti</w:t>
      </w:r>
      <w:r w:rsidRPr="00B139CD">
        <w:rPr>
          <w:rFonts w:cs="Calibri"/>
          <w:bCs/>
          <w:i/>
          <w:iCs/>
          <w:noProof/>
          <w:color w:val="000000" w:themeColor="text1"/>
          <w:lang w:val="en-US"/>
        </w:rPr>
        <w:t>, REGIO B.1</w:t>
      </w:r>
    </w:p>
    <w:p w14:paraId="5127B74C" w14:textId="073AC54C" w:rsidR="00137BEF" w:rsidRPr="00092F04" w:rsidRDefault="002F690E" w:rsidP="006B7496">
      <w:pPr>
        <w:spacing w:before="120" w:after="0" w:line="240" w:lineRule="auto"/>
        <w:ind w:left="1418" w:hanging="1418"/>
        <w:jc w:val="both"/>
        <w:rPr>
          <w:rFonts w:cs="Calibri"/>
          <w:bCs/>
          <w:i/>
          <w:iCs/>
          <w:noProof/>
        </w:rPr>
      </w:pPr>
      <w:r w:rsidRPr="00196D41">
        <w:rPr>
          <w:rFonts w:cs="Calibri"/>
          <w:b/>
          <w:noProof/>
        </w:rPr>
        <w:t>12:</w:t>
      </w:r>
      <w:r w:rsidR="002C4F63" w:rsidRPr="00E3693F">
        <w:rPr>
          <w:rFonts w:cs="Calibri"/>
          <w:b/>
          <w:noProof/>
        </w:rPr>
        <w:t>00</w:t>
      </w:r>
      <w:r w:rsidRPr="00196D41">
        <w:rPr>
          <w:rFonts w:cs="Calibri"/>
          <w:b/>
          <w:noProof/>
        </w:rPr>
        <w:t xml:space="preserve"> – 1</w:t>
      </w:r>
      <w:r w:rsidR="00A345BA" w:rsidRPr="00196D41">
        <w:rPr>
          <w:rFonts w:cs="Calibri"/>
          <w:b/>
          <w:noProof/>
        </w:rPr>
        <w:t>2</w:t>
      </w:r>
      <w:r w:rsidR="002C4F63" w:rsidRPr="00E3693F">
        <w:rPr>
          <w:rFonts w:cs="Calibri"/>
          <w:b/>
          <w:noProof/>
        </w:rPr>
        <w:t>:15</w:t>
      </w:r>
      <w:r w:rsidR="00585DC5" w:rsidRPr="00196D41">
        <w:rPr>
          <w:rFonts w:cs="Calibri"/>
          <w:b/>
          <w:noProof/>
        </w:rPr>
        <w:t xml:space="preserve">  </w:t>
      </w:r>
      <w:r w:rsidR="00585DC5">
        <w:rPr>
          <w:rFonts w:cs="Calibri"/>
          <w:b/>
          <w:noProof/>
        </w:rPr>
        <w:t>Η</w:t>
      </w:r>
      <w:r w:rsidR="00585DC5" w:rsidRPr="00196D41">
        <w:rPr>
          <w:rFonts w:cs="Calibri"/>
          <w:b/>
          <w:noProof/>
        </w:rPr>
        <w:t xml:space="preserve"> </w:t>
      </w:r>
      <w:r w:rsidR="00585DC5">
        <w:rPr>
          <w:rFonts w:cs="Calibri"/>
          <w:b/>
          <w:noProof/>
        </w:rPr>
        <w:t>εμπειρία</w:t>
      </w:r>
      <w:r w:rsidR="00585DC5" w:rsidRPr="00196D41">
        <w:rPr>
          <w:rFonts w:cs="Calibri"/>
          <w:b/>
          <w:noProof/>
        </w:rPr>
        <w:t xml:space="preserve"> </w:t>
      </w:r>
      <w:r w:rsidR="00585DC5">
        <w:rPr>
          <w:rFonts w:cs="Calibri"/>
          <w:b/>
          <w:noProof/>
        </w:rPr>
        <w:t>συμμετοχής</w:t>
      </w:r>
      <w:r w:rsidR="00585DC5" w:rsidRPr="00196D41">
        <w:rPr>
          <w:rFonts w:cs="Calibri"/>
          <w:b/>
          <w:noProof/>
        </w:rPr>
        <w:t xml:space="preserve"> </w:t>
      </w:r>
      <w:r w:rsidR="00585DC5">
        <w:rPr>
          <w:rFonts w:cs="Calibri"/>
          <w:b/>
          <w:noProof/>
        </w:rPr>
        <w:t>στο</w:t>
      </w:r>
      <w:r w:rsidR="00585DC5" w:rsidRPr="00196D41">
        <w:rPr>
          <w:rFonts w:cs="Calibri"/>
          <w:b/>
          <w:noProof/>
        </w:rPr>
        <w:t xml:space="preserve"> </w:t>
      </w:r>
      <w:r w:rsidR="00585DC5" w:rsidRPr="00585DC5">
        <w:rPr>
          <w:rFonts w:cs="Calibri"/>
          <w:b/>
          <w:noProof/>
        </w:rPr>
        <w:t>διεθνές</w:t>
      </w:r>
      <w:r w:rsidR="00585DC5" w:rsidRPr="00196D41">
        <w:rPr>
          <w:rFonts w:cs="Calibri"/>
          <w:b/>
          <w:noProof/>
        </w:rPr>
        <w:t xml:space="preserve"> </w:t>
      </w:r>
      <w:r w:rsidR="00585DC5" w:rsidRPr="00585DC5">
        <w:rPr>
          <w:rFonts w:cs="Calibri"/>
          <w:b/>
          <w:noProof/>
        </w:rPr>
        <w:t>εργαστήριο</w:t>
      </w:r>
      <w:r w:rsidR="00585DC5" w:rsidRPr="00196D41">
        <w:rPr>
          <w:rFonts w:cs="Calibri"/>
          <w:b/>
          <w:noProof/>
        </w:rPr>
        <w:t xml:space="preserve"> </w:t>
      </w:r>
      <w:r w:rsidR="00585DC5" w:rsidRPr="00585DC5">
        <w:rPr>
          <w:rFonts w:cs="Calibri"/>
          <w:b/>
          <w:noProof/>
        </w:rPr>
        <w:t>με</w:t>
      </w:r>
      <w:r w:rsidR="00585DC5" w:rsidRPr="00196D41">
        <w:rPr>
          <w:rFonts w:cs="Calibri"/>
          <w:b/>
          <w:noProof/>
        </w:rPr>
        <w:t xml:space="preserve"> </w:t>
      </w:r>
      <w:r w:rsidR="00585DC5" w:rsidRPr="00585DC5">
        <w:rPr>
          <w:rFonts w:cs="Calibri"/>
          <w:b/>
          <w:noProof/>
        </w:rPr>
        <w:t>τίτλο</w:t>
      </w:r>
      <w:r w:rsidR="00585DC5" w:rsidRPr="00196D41">
        <w:rPr>
          <w:rFonts w:cs="Calibri"/>
          <w:b/>
          <w:noProof/>
        </w:rPr>
        <w:t xml:space="preserve"> </w:t>
      </w:r>
      <w:r w:rsidR="00585DC5" w:rsidRPr="00196D41">
        <w:rPr>
          <w:rFonts w:cs="Calibri"/>
          <w:b/>
          <w:bCs/>
          <w:noProof/>
        </w:rPr>
        <w:t>«</w:t>
      </w:r>
      <w:r w:rsidR="00585DC5" w:rsidRPr="0063490E">
        <w:rPr>
          <w:rFonts w:cs="Calibri"/>
          <w:b/>
          <w:bCs/>
          <w:noProof/>
          <w:lang w:val="en-US"/>
        </w:rPr>
        <w:t>Enhancing</w:t>
      </w:r>
      <w:r w:rsidR="00585DC5" w:rsidRPr="00196D41">
        <w:rPr>
          <w:rFonts w:cs="Calibri"/>
          <w:b/>
          <w:bCs/>
          <w:noProof/>
        </w:rPr>
        <w:t xml:space="preserve"> </w:t>
      </w:r>
      <w:r w:rsidR="00585DC5" w:rsidRPr="0063490E">
        <w:rPr>
          <w:rFonts w:cs="Calibri"/>
          <w:b/>
          <w:bCs/>
          <w:noProof/>
          <w:lang w:val="en-US"/>
        </w:rPr>
        <w:t>the</w:t>
      </w:r>
      <w:r w:rsidR="00585DC5" w:rsidRPr="00196D41">
        <w:rPr>
          <w:rFonts w:cs="Calibri"/>
          <w:b/>
          <w:bCs/>
          <w:noProof/>
        </w:rPr>
        <w:t xml:space="preserve"> </w:t>
      </w:r>
      <w:r w:rsidR="00585DC5" w:rsidRPr="0063490E">
        <w:rPr>
          <w:rFonts w:cs="Calibri"/>
          <w:b/>
          <w:bCs/>
          <w:noProof/>
          <w:lang w:val="en-US"/>
        </w:rPr>
        <w:t>Impact</w:t>
      </w:r>
      <w:r w:rsidR="00585DC5" w:rsidRPr="00196D41">
        <w:rPr>
          <w:rFonts w:cs="Calibri"/>
          <w:b/>
          <w:bCs/>
          <w:noProof/>
        </w:rPr>
        <w:t xml:space="preserve"> </w:t>
      </w:r>
      <w:r w:rsidR="00585DC5" w:rsidRPr="0063490E">
        <w:rPr>
          <w:rFonts w:cs="Calibri"/>
          <w:b/>
          <w:bCs/>
          <w:noProof/>
          <w:lang w:val="en-US"/>
        </w:rPr>
        <w:t>of</w:t>
      </w:r>
      <w:r w:rsidR="00585DC5" w:rsidRPr="00196D41">
        <w:rPr>
          <w:rFonts w:cs="Calibri"/>
          <w:b/>
          <w:bCs/>
          <w:noProof/>
        </w:rPr>
        <w:t xml:space="preserve"> </w:t>
      </w:r>
      <w:r w:rsidR="00585DC5" w:rsidRPr="0063490E">
        <w:rPr>
          <w:rFonts w:cs="Calibri"/>
          <w:b/>
          <w:bCs/>
          <w:noProof/>
          <w:lang w:val="en-US"/>
        </w:rPr>
        <w:t>Cohesion</w:t>
      </w:r>
      <w:r w:rsidR="00585DC5" w:rsidRPr="00196D41">
        <w:rPr>
          <w:rFonts w:cs="Calibri"/>
          <w:b/>
          <w:bCs/>
          <w:noProof/>
        </w:rPr>
        <w:t xml:space="preserve"> </w:t>
      </w:r>
      <w:r w:rsidR="00585DC5" w:rsidRPr="0063490E">
        <w:rPr>
          <w:rFonts w:cs="Calibri"/>
          <w:b/>
          <w:bCs/>
          <w:noProof/>
          <w:lang w:val="en-US"/>
        </w:rPr>
        <w:t>Policy</w:t>
      </w:r>
      <w:r w:rsidR="00585DC5" w:rsidRPr="00196D41">
        <w:rPr>
          <w:rFonts w:cs="Calibri"/>
          <w:b/>
          <w:bCs/>
          <w:noProof/>
        </w:rPr>
        <w:t xml:space="preserve"> </w:t>
      </w:r>
      <w:r w:rsidR="00585DC5" w:rsidRPr="0063490E">
        <w:rPr>
          <w:rFonts w:cs="Calibri"/>
          <w:b/>
          <w:bCs/>
          <w:noProof/>
          <w:lang w:val="en-US"/>
        </w:rPr>
        <w:t>in</w:t>
      </w:r>
      <w:r w:rsidR="00585DC5" w:rsidRPr="00196D41">
        <w:rPr>
          <w:rFonts w:cs="Calibri"/>
          <w:b/>
          <w:bCs/>
          <w:noProof/>
        </w:rPr>
        <w:t xml:space="preserve"> </w:t>
      </w:r>
      <w:r w:rsidR="00585DC5" w:rsidRPr="0063490E">
        <w:rPr>
          <w:rFonts w:cs="Calibri"/>
          <w:b/>
          <w:bCs/>
          <w:noProof/>
          <w:lang w:val="en-US"/>
        </w:rPr>
        <w:t>the</w:t>
      </w:r>
      <w:r w:rsidR="00585DC5" w:rsidRPr="00196D41">
        <w:rPr>
          <w:rFonts w:cs="Calibri"/>
          <w:b/>
          <w:bCs/>
          <w:noProof/>
        </w:rPr>
        <w:t xml:space="preserve"> </w:t>
      </w:r>
      <w:r w:rsidR="00585DC5" w:rsidRPr="0063490E">
        <w:rPr>
          <w:rFonts w:cs="Calibri"/>
          <w:b/>
          <w:bCs/>
          <w:noProof/>
          <w:lang w:val="en-US"/>
        </w:rPr>
        <w:t>European</w:t>
      </w:r>
      <w:r w:rsidR="00585DC5" w:rsidRPr="00196D41">
        <w:rPr>
          <w:rFonts w:cs="Calibri"/>
          <w:b/>
          <w:bCs/>
          <w:noProof/>
        </w:rPr>
        <w:t xml:space="preserve"> </w:t>
      </w:r>
      <w:r w:rsidR="00585DC5" w:rsidRPr="0063490E">
        <w:rPr>
          <w:rFonts w:cs="Calibri"/>
          <w:b/>
          <w:bCs/>
          <w:noProof/>
          <w:lang w:val="en-US"/>
        </w:rPr>
        <w:t>Union</w:t>
      </w:r>
      <w:r w:rsidR="00585DC5" w:rsidRPr="00196D41">
        <w:rPr>
          <w:rFonts w:cs="Calibri"/>
          <w:b/>
          <w:bCs/>
          <w:noProof/>
        </w:rPr>
        <w:t xml:space="preserve">. </w:t>
      </w:r>
      <w:r w:rsidR="00585DC5">
        <w:rPr>
          <w:rFonts w:cs="Calibri"/>
          <w:b/>
          <w:bCs/>
          <w:noProof/>
          <w:lang w:val="en-US"/>
        </w:rPr>
        <w:t>Trial</w:t>
      </w:r>
      <w:r w:rsidR="00585DC5" w:rsidRPr="006B7496">
        <w:rPr>
          <w:rFonts w:cs="Calibri"/>
          <w:b/>
          <w:bCs/>
          <w:noProof/>
        </w:rPr>
        <w:t xml:space="preserve"> </w:t>
      </w:r>
      <w:r w:rsidR="00585DC5">
        <w:rPr>
          <w:rFonts w:cs="Calibri"/>
          <w:b/>
          <w:bCs/>
          <w:noProof/>
          <w:lang w:val="en-US"/>
        </w:rPr>
        <w:t>and</w:t>
      </w:r>
      <w:r w:rsidR="00585DC5" w:rsidRPr="006B7496">
        <w:rPr>
          <w:rFonts w:cs="Calibri"/>
          <w:b/>
          <w:bCs/>
          <w:noProof/>
        </w:rPr>
        <w:t xml:space="preserve"> </w:t>
      </w:r>
      <w:r w:rsidR="00585DC5">
        <w:rPr>
          <w:rFonts w:cs="Calibri"/>
          <w:b/>
          <w:bCs/>
          <w:noProof/>
          <w:lang w:val="en-US"/>
        </w:rPr>
        <w:t>Adopt</w:t>
      </w:r>
      <w:r w:rsidR="00585DC5" w:rsidRPr="006B7496">
        <w:rPr>
          <w:rFonts w:cs="Calibri"/>
          <w:b/>
          <w:bCs/>
          <w:noProof/>
        </w:rPr>
        <w:t xml:space="preserve"> </w:t>
      </w:r>
      <w:r w:rsidR="00585DC5">
        <w:rPr>
          <w:rFonts w:cs="Calibri"/>
          <w:b/>
          <w:bCs/>
          <w:noProof/>
          <w:lang w:val="en-US"/>
        </w:rPr>
        <w:t>Impact</w:t>
      </w:r>
      <w:r w:rsidR="00585DC5" w:rsidRPr="006B7496">
        <w:rPr>
          <w:rFonts w:cs="Calibri"/>
          <w:b/>
          <w:bCs/>
          <w:noProof/>
        </w:rPr>
        <w:t xml:space="preserve"> </w:t>
      </w:r>
      <w:r w:rsidR="00585DC5">
        <w:rPr>
          <w:rFonts w:cs="Calibri"/>
          <w:b/>
          <w:bCs/>
          <w:noProof/>
          <w:lang w:val="en-US"/>
        </w:rPr>
        <w:t>Evaluations</w:t>
      </w:r>
      <w:r w:rsidR="00585DC5" w:rsidRPr="006B7496">
        <w:rPr>
          <w:rFonts w:cs="Calibri"/>
          <w:b/>
          <w:bCs/>
          <w:noProof/>
        </w:rPr>
        <w:t>»</w:t>
      </w:r>
      <w:r w:rsidR="0063490E" w:rsidRPr="006B7496">
        <w:rPr>
          <w:rFonts w:cs="Calibri"/>
          <w:bCs/>
          <w:noProof/>
        </w:rPr>
        <w:br/>
      </w:r>
      <w:r w:rsidR="0063490E">
        <w:rPr>
          <w:rFonts w:cs="Calibri"/>
          <w:bCs/>
          <w:noProof/>
        </w:rPr>
        <w:t>Μάιος</w:t>
      </w:r>
      <w:r w:rsidR="0063490E" w:rsidRPr="006B7496">
        <w:rPr>
          <w:rFonts w:cs="Calibri"/>
          <w:bCs/>
          <w:noProof/>
        </w:rPr>
        <w:t xml:space="preserve"> 2025, </w:t>
      </w:r>
      <w:r w:rsidR="00585DC5" w:rsidRPr="0063490E">
        <w:rPr>
          <w:rFonts w:cs="Calibri"/>
          <w:bCs/>
          <w:noProof/>
        </w:rPr>
        <w:t>Βερολίνο</w:t>
      </w:r>
      <w:r w:rsidR="00585DC5" w:rsidRPr="006B7496">
        <w:rPr>
          <w:rFonts w:cs="Calibri"/>
          <w:bCs/>
          <w:noProof/>
        </w:rPr>
        <w:t xml:space="preserve">, </w:t>
      </w:r>
      <w:r w:rsidR="00585DC5" w:rsidRPr="0063490E">
        <w:rPr>
          <w:rFonts w:cs="Calibri"/>
          <w:bCs/>
          <w:noProof/>
        </w:rPr>
        <w:t>συνδιοργάνωση</w:t>
      </w:r>
      <w:r w:rsidR="00585DC5" w:rsidRPr="006B7496">
        <w:rPr>
          <w:rFonts w:cs="Calibri"/>
          <w:bCs/>
          <w:noProof/>
        </w:rPr>
        <w:t xml:space="preserve"> </w:t>
      </w:r>
      <w:r w:rsidR="00585DC5" w:rsidRPr="0063490E">
        <w:rPr>
          <w:rFonts w:cs="Calibri"/>
          <w:bCs/>
          <w:noProof/>
        </w:rPr>
        <w:t>Παγκόσμιας</w:t>
      </w:r>
      <w:r w:rsidR="00585DC5" w:rsidRPr="006B7496">
        <w:rPr>
          <w:rFonts w:cs="Calibri"/>
          <w:bCs/>
          <w:noProof/>
        </w:rPr>
        <w:t xml:space="preserve"> </w:t>
      </w:r>
      <w:r w:rsidR="00585DC5" w:rsidRPr="0063490E">
        <w:rPr>
          <w:rFonts w:cs="Calibri"/>
          <w:bCs/>
          <w:noProof/>
        </w:rPr>
        <w:t>Τράπεζας</w:t>
      </w:r>
      <w:r w:rsidR="00585DC5" w:rsidRPr="006B7496">
        <w:rPr>
          <w:rFonts w:cs="Calibri"/>
          <w:bCs/>
          <w:noProof/>
        </w:rPr>
        <w:t xml:space="preserve"> </w:t>
      </w:r>
      <w:r w:rsidR="00585DC5" w:rsidRPr="0063490E">
        <w:rPr>
          <w:rFonts w:cs="Calibri"/>
          <w:bCs/>
          <w:noProof/>
        </w:rPr>
        <w:t>και</w:t>
      </w:r>
      <w:r w:rsidR="00585DC5" w:rsidRPr="006B7496">
        <w:rPr>
          <w:rFonts w:cs="Calibri"/>
          <w:bCs/>
          <w:noProof/>
        </w:rPr>
        <w:t xml:space="preserve"> </w:t>
      </w:r>
      <w:r w:rsidR="00585DC5" w:rsidRPr="0063490E">
        <w:rPr>
          <w:rFonts w:cs="Calibri"/>
          <w:bCs/>
          <w:noProof/>
        </w:rPr>
        <w:t>Ευρωπαϊκής</w:t>
      </w:r>
      <w:r w:rsidR="00585DC5" w:rsidRPr="006B7496">
        <w:rPr>
          <w:rFonts w:cs="Calibri"/>
          <w:bCs/>
          <w:noProof/>
        </w:rPr>
        <w:t xml:space="preserve"> </w:t>
      </w:r>
      <w:r w:rsidR="00585DC5" w:rsidRPr="0063490E">
        <w:rPr>
          <w:rFonts w:cs="Calibri"/>
          <w:bCs/>
          <w:noProof/>
        </w:rPr>
        <w:t>Επιτροπής</w:t>
      </w:r>
      <w:r w:rsidR="006B7496" w:rsidRPr="006B7496">
        <w:rPr>
          <w:rFonts w:cs="Calibri"/>
          <w:bCs/>
          <w:noProof/>
        </w:rPr>
        <w:t xml:space="preserve">, </w:t>
      </w:r>
      <w:r w:rsidR="00137BEF" w:rsidRPr="006B7496">
        <w:rPr>
          <w:rFonts w:cs="Calibri"/>
          <w:b/>
          <w:i/>
          <w:iCs/>
          <w:noProof/>
        </w:rPr>
        <w:t>Άγγελος Σπηλιώτης,</w:t>
      </w:r>
      <w:r w:rsidR="00137BEF">
        <w:rPr>
          <w:rFonts w:cs="Calibri"/>
          <w:b/>
          <w:noProof/>
        </w:rPr>
        <w:t xml:space="preserve"> </w:t>
      </w:r>
      <w:r w:rsidR="00137BEF" w:rsidRPr="00CB69ED">
        <w:rPr>
          <w:rFonts w:cs="Calibri"/>
          <w:bCs/>
          <w:i/>
          <w:iCs/>
          <w:noProof/>
        </w:rPr>
        <w:t>Προ</w:t>
      </w:r>
      <w:r w:rsidR="002E51B5" w:rsidRPr="00CB69ED">
        <w:rPr>
          <w:rFonts w:cs="Calibri"/>
          <w:bCs/>
          <w:i/>
          <w:iCs/>
          <w:noProof/>
        </w:rPr>
        <w:t>ϊ</w:t>
      </w:r>
      <w:r w:rsidR="00137BEF" w:rsidRPr="00CB69ED">
        <w:rPr>
          <w:rFonts w:cs="Calibri"/>
          <w:bCs/>
          <w:i/>
          <w:iCs/>
          <w:noProof/>
        </w:rPr>
        <w:t>στάμενος Μονάδας Α’,</w:t>
      </w:r>
      <w:r w:rsidR="00137BEF" w:rsidRPr="00137BEF">
        <w:rPr>
          <w:rFonts w:cs="Calibri"/>
          <w:bCs/>
          <w:noProof/>
        </w:rPr>
        <w:t xml:space="preserve"> </w:t>
      </w:r>
      <w:r w:rsidR="00137BEF" w:rsidRPr="00137BEF">
        <w:rPr>
          <w:rFonts w:cs="Calibri"/>
          <w:bCs/>
          <w:i/>
          <w:iCs/>
          <w:noProof/>
        </w:rPr>
        <w:t>Ειδική Υπηρεσία Διαχείρισης Προγράμματος «Αττική»</w:t>
      </w:r>
    </w:p>
    <w:p w14:paraId="1A53E0BD" w14:textId="70E5F3C4" w:rsidR="00FB2071" w:rsidRPr="00703586" w:rsidRDefault="00585DC5" w:rsidP="006472DE">
      <w:pPr>
        <w:spacing w:before="120" w:after="0" w:line="240" w:lineRule="auto"/>
        <w:jc w:val="both"/>
        <w:rPr>
          <w:rFonts w:ascii="Calibri" w:eastAsia="Calibri" w:hAnsi="Calibri" w:cs="Calibri"/>
          <w:b/>
          <w:noProof/>
        </w:rPr>
      </w:pPr>
      <w:r w:rsidRPr="00703586">
        <w:rPr>
          <w:rFonts w:cs="Calibri"/>
          <w:b/>
          <w:noProof/>
        </w:rPr>
        <w:t>1</w:t>
      </w:r>
      <w:r w:rsidR="00A345BA">
        <w:rPr>
          <w:rFonts w:cs="Calibri"/>
          <w:b/>
          <w:noProof/>
        </w:rPr>
        <w:t>2</w:t>
      </w:r>
      <w:r w:rsidRPr="00703586">
        <w:rPr>
          <w:rFonts w:cs="Calibri"/>
          <w:b/>
          <w:noProof/>
        </w:rPr>
        <w:t>:</w:t>
      </w:r>
      <w:r w:rsidR="00682F14">
        <w:rPr>
          <w:rFonts w:cs="Calibri"/>
          <w:b/>
          <w:noProof/>
        </w:rPr>
        <w:t>15</w:t>
      </w:r>
      <w:r w:rsidRPr="00703586">
        <w:rPr>
          <w:rFonts w:cs="Calibri"/>
          <w:b/>
          <w:noProof/>
        </w:rPr>
        <w:t xml:space="preserve"> – 1</w:t>
      </w:r>
      <w:r w:rsidR="00682F14">
        <w:rPr>
          <w:rFonts w:cs="Calibri"/>
          <w:b/>
          <w:noProof/>
        </w:rPr>
        <w:t>3</w:t>
      </w:r>
      <w:r w:rsidRPr="00703586">
        <w:rPr>
          <w:rFonts w:cs="Calibri"/>
          <w:b/>
          <w:noProof/>
        </w:rPr>
        <w:t>:</w:t>
      </w:r>
      <w:r w:rsidR="00682F14">
        <w:rPr>
          <w:rFonts w:cs="Calibri"/>
          <w:b/>
          <w:noProof/>
        </w:rPr>
        <w:t>45</w:t>
      </w:r>
      <w:r w:rsidRPr="00703586">
        <w:rPr>
          <w:rFonts w:cs="Calibri"/>
          <w:b/>
          <w:noProof/>
        </w:rPr>
        <w:t xml:space="preserve"> </w:t>
      </w:r>
      <w:r w:rsidR="002E51B5">
        <w:rPr>
          <w:rFonts w:cs="Calibri"/>
          <w:b/>
          <w:noProof/>
        </w:rPr>
        <w:t xml:space="preserve"> </w:t>
      </w:r>
      <w:r w:rsidR="00FB2071" w:rsidRPr="00703586">
        <w:rPr>
          <w:rFonts w:ascii="Calibri" w:eastAsia="Calibri" w:hAnsi="Calibri" w:cs="Calibri"/>
          <w:b/>
          <w:noProof/>
        </w:rPr>
        <w:t>Συντονισμός Αξιολόγησης ΕΚΤ+</w:t>
      </w:r>
    </w:p>
    <w:p w14:paraId="05341776" w14:textId="16840880" w:rsidR="002E51B5" w:rsidRPr="00EB5D35" w:rsidRDefault="002E51B5" w:rsidP="00CE0A37">
      <w:pPr>
        <w:pStyle w:val="a4"/>
        <w:numPr>
          <w:ilvl w:val="0"/>
          <w:numId w:val="18"/>
        </w:numPr>
        <w:spacing w:before="120" w:after="0" w:line="240" w:lineRule="auto"/>
        <w:ind w:left="1843" w:hanging="425"/>
        <w:jc w:val="both"/>
        <w:rPr>
          <w:rFonts w:cs="Calibri"/>
          <w:bCs/>
          <w:i/>
          <w:iCs/>
          <w:noProof/>
        </w:rPr>
      </w:pPr>
      <w:r>
        <w:rPr>
          <w:rFonts w:cs="Calibri"/>
          <w:b/>
          <w:i/>
          <w:iCs/>
          <w:noProof/>
        </w:rPr>
        <w:t>Έ</w:t>
      </w:r>
      <w:r w:rsidR="00A345BA">
        <w:rPr>
          <w:rFonts w:cs="Calibri"/>
          <w:b/>
          <w:i/>
          <w:iCs/>
          <w:noProof/>
        </w:rPr>
        <w:t>νη Κούκουλα</w:t>
      </w:r>
      <w:r w:rsidR="00703586" w:rsidRPr="00DC68DB">
        <w:rPr>
          <w:rFonts w:cs="Calibri"/>
          <w:bCs/>
          <w:i/>
          <w:iCs/>
          <w:noProof/>
        </w:rPr>
        <w:t xml:space="preserve">, </w:t>
      </w:r>
      <w:r w:rsidR="00703586" w:rsidRPr="002E51B5">
        <w:rPr>
          <w:rFonts w:cs="Calibri"/>
          <w:bCs/>
          <w:i/>
          <w:iCs/>
          <w:noProof/>
        </w:rPr>
        <w:t xml:space="preserve">Προϊσταμένη </w:t>
      </w:r>
      <w:r w:rsidR="00A345BA" w:rsidRPr="002E51B5">
        <w:rPr>
          <w:rFonts w:cs="Calibri"/>
          <w:bCs/>
          <w:i/>
          <w:iCs/>
          <w:noProof/>
        </w:rPr>
        <w:t>Μονάδας Γ</w:t>
      </w:r>
      <w:r w:rsidR="00CB69ED" w:rsidRPr="00CB69ED">
        <w:rPr>
          <w:rFonts w:cs="Calibri"/>
          <w:bCs/>
          <w:i/>
          <w:iCs/>
          <w:noProof/>
        </w:rPr>
        <w:t xml:space="preserve"> </w:t>
      </w:r>
      <w:r w:rsidRPr="002E51B5">
        <w:rPr>
          <w:rFonts w:cs="Calibri"/>
          <w:bCs/>
          <w:i/>
          <w:iCs/>
          <w:noProof/>
        </w:rPr>
        <w:t>Συντονισμός της Αξιολόγησης των δράσεων &amp; των δεικτών ΕΚΤ+</w:t>
      </w:r>
      <w:r>
        <w:rPr>
          <w:rFonts w:cs="Calibri"/>
          <w:bCs/>
          <w:i/>
          <w:iCs/>
          <w:noProof/>
        </w:rPr>
        <w:t xml:space="preserve">, </w:t>
      </w:r>
      <w:r w:rsidRPr="00DC68DB">
        <w:rPr>
          <w:rFonts w:cs="Calibri"/>
          <w:bCs/>
          <w:i/>
          <w:iCs/>
          <w:noProof/>
        </w:rPr>
        <w:t>ΕΥΣ</w:t>
      </w:r>
      <w:r>
        <w:rPr>
          <w:rFonts w:cs="Calibri"/>
          <w:bCs/>
          <w:i/>
          <w:iCs/>
          <w:noProof/>
        </w:rPr>
        <w:t xml:space="preserve">ΕΚΤ </w:t>
      </w:r>
    </w:p>
    <w:p w14:paraId="2E3C5A71" w14:textId="6A9348AC" w:rsidR="00157C83" w:rsidRPr="006B7496" w:rsidRDefault="00975484" w:rsidP="00BF6754">
      <w:pPr>
        <w:pStyle w:val="a4"/>
        <w:numPr>
          <w:ilvl w:val="0"/>
          <w:numId w:val="18"/>
        </w:numPr>
        <w:spacing w:before="120" w:after="0" w:line="240" w:lineRule="auto"/>
        <w:ind w:left="1843" w:hanging="425"/>
        <w:rPr>
          <w:rFonts w:cs="Calibri"/>
          <w:bCs/>
          <w:i/>
          <w:iCs/>
          <w:noProof/>
          <w:lang w:val="en-US"/>
        </w:rPr>
      </w:pPr>
      <w:r w:rsidRPr="00987C2C">
        <w:rPr>
          <w:rFonts w:asciiTheme="minorHAnsi" w:hAnsiTheme="minorHAnsi" w:cstheme="minorHAnsi"/>
          <w:b/>
          <w:bCs/>
          <w:lang w:val="en"/>
        </w:rPr>
        <w:lastRenderedPageBreak/>
        <w:t xml:space="preserve">Counterfactual Impact Evaluation in </w:t>
      </w:r>
      <w:r w:rsidR="009C53DD" w:rsidRPr="00987C2C">
        <w:rPr>
          <w:rFonts w:asciiTheme="minorHAnsi" w:hAnsiTheme="minorHAnsi" w:cstheme="minorHAnsi"/>
          <w:b/>
          <w:bCs/>
          <w:lang w:val="en"/>
        </w:rPr>
        <w:t>Action:</w:t>
      </w:r>
      <w:r w:rsidRPr="00987C2C">
        <w:rPr>
          <w:rFonts w:asciiTheme="minorHAnsi" w:hAnsiTheme="minorHAnsi" w:cstheme="minorHAnsi"/>
          <w:b/>
          <w:bCs/>
          <w:lang w:val="en-US"/>
        </w:rPr>
        <w:t xml:space="preserve"> Concepts, Challenges and Lessons from ESF Programs</w:t>
      </w:r>
      <w:r w:rsidR="006B7496" w:rsidRPr="006B7496">
        <w:rPr>
          <w:rFonts w:cs="Calibri"/>
          <w:bCs/>
          <w:noProof/>
          <w:lang w:val="en-GB"/>
        </w:rPr>
        <w:t xml:space="preserve">, </w:t>
      </w:r>
      <w:r w:rsidRPr="00975484">
        <w:rPr>
          <w:rFonts w:asciiTheme="minorHAnsi" w:hAnsiTheme="minorHAnsi" w:cstheme="minorHAnsi"/>
          <w:b/>
          <w:bCs/>
          <w:i/>
          <w:iCs/>
          <w:lang w:val="en"/>
        </w:rPr>
        <w:t>Elena Meroni</w:t>
      </w:r>
      <w:r>
        <w:rPr>
          <w:rFonts w:asciiTheme="minorHAnsi" w:hAnsiTheme="minorHAnsi" w:cstheme="minorHAnsi"/>
          <w:b/>
          <w:bCs/>
          <w:i/>
          <w:iCs/>
          <w:lang w:val="en"/>
        </w:rPr>
        <w:t xml:space="preserve">, </w:t>
      </w:r>
      <w:r w:rsidRPr="00975484">
        <w:rPr>
          <w:rFonts w:asciiTheme="minorHAnsi" w:hAnsiTheme="minorHAnsi" w:cstheme="minorHAnsi"/>
          <w:b/>
          <w:bCs/>
          <w:i/>
          <w:iCs/>
          <w:lang w:val="en"/>
        </w:rPr>
        <w:t>Manuel Serrano Alarcon,</w:t>
      </w:r>
      <w:r w:rsidRPr="00975484">
        <w:rPr>
          <w:rFonts w:asciiTheme="minorHAnsi" w:hAnsiTheme="minorHAnsi" w:cstheme="minorHAnsi"/>
          <w:i/>
          <w:iCs/>
          <w:lang w:val="en"/>
        </w:rPr>
        <w:t xml:space="preserve"> Researchers at the Competence Centre on Microeconomic Evaluation (CC-ME) of the European Commission, Joint Research Centre</w:t>
      </w:r>
      <w:r w:rsidRPr="00987C2C">
        <w:rPr>
          <w:rFonts w:asciiTheme="minorHAnsi" w:hAnsiTheme="minorHAnsi" w:cstheme="minorHAnsi"/>
          <w:b/>
          <w:bCs/>
          <w:lang w:val="en"/>
        </w:rPr>
        <w:t xml:space="preserve"> </w:t>
      </w:r>
      <w:r w:rsidR="006472DE" w:rsidRPr="00682F14">
        <w:rPr>
          <w:rFonts w:asciiTheme="minorHAnsi" w:eastAsiaTheme="minorHAnsi" w:hAnsiTheme="minorHAnsi" w:cs="Calibri"/>
          <w:bCs/>
          <w:i/>
          <w:iCs/>
          <w:noProof/>
          <w:color w:val="EE0000"/>
          <w:lang w:val="en-US"/>
        </w:rPr>
        <w:t>online</w:t>
      </w:r>
    </w:p>
    <w:p w14:paraId="2116713E" w14:textId="2FD716A1" w:rsidR="002E51B5" w:rsidRPr="00975484" w:rsidRDefault="00975484" w:rsidP="00C74600">
      <w:pPr>
        <w:pStyle w:val="a4"/>
        <w:numPr>
          <w:ilvl w:val="0"/>
          <w:numId w:val="18"/>
        </w:numPr>
        <w:spacing w:before="120" w:after="0" w:line="240" w:lineRule="auto"/>
        <w:ind w:left="1843" w:hanging="425"/>
        <w:rPr>
          <w:rFonts w:ascii="Times New Roman" w:eastAsia="Times New Roman" w:hAnsi="Times New Roman"/>
          <w:bCs/>
          <w:sz w:val="24"/>
          <w:szCs w:val="24"/>
          <w:lang w:val="en-US" w:eastAsia="el-GR"/>
        </w:rPr>
      </w:pPr>
      <w:r w:rsidRPr="00975484">
        <w:rPr>
          <w:rFonts w:cs="Calibri"/>
          <w:b/>
          <w:noProof/>
          <w:lang w:val="en-US"/>
        </w:rPr>
        <w:t>Designing</w:t>
      </w:r>
      <w:r w:rsidRPr="00975484">
        <w:rPr>
          <w:rFonts w:cs="Calibri"/>
          <w:b/>
          <w:bCs/>
          <w:lang w:val="en-GB"/>
        </w:rPr>
        <w:t xml:space="preserve"> Evaluations with Learning in Mind</w:t>
      </w:r>
      <w:r w:rsidR="006B7496" w:rsidRPr="00975484">
        <w:rPr>
          <w:rFonts w:cs="Calibri"/>
          <w:b/>
          <w:noProof/>
          <w:lang w:val="en-US"/>
        </w:rPr>
        <w:t xml:space="preserve">, </w:t>
      </w:r>
      <w:r w:rsidR="00157C83" w:rsidRPr="00975484">
        <w:rPr>
          <w:rFonts w:cs="Calibri"/>
          <w:b/>
          <w:i/>
          <w:iCs/>
          <w:noProof/>
          <w:lang w:val="en-US"/>
        </w:rPr>
        <w:t>Thérèse Fiorini</w:t>
      </w:r>
      <w:r w:rsidR="002E51B5" w:rsidRPr="00975484">
        <w:rPr>
          <w:rFonts w:cs="Calibri"/>
          <w:bCs/>
          <w:i/>
          <w:iCs/>
          <w:noProof/>
          <w:lang w:val="en-US"/>
        </w:rPr>
        <w:t>, Chief Coordinator (Evaluation</w:t>
      </w:r>
      <w:r w:rsidR="00577AED">
        <w:rPr>
          <w:rFonts w:cs="Calibri"/>
          <w:bCs/>
          <w:i/>
          <w:iCs/>
          <w:noProof/>
          <w:lang w:val="en-US"/>
        </w:rPr>
        <w:t xml:space="preserve"> Unit</w:t>
      </w:r>
      <w:r w:rsidR="002E51B5" w:rsidRPr="00975484">
        <w:rPr>
          <w:rFonts w:cs="Calibri"/>
          <w:bCs/>
          <w:i/>
          <w:iCs/>
          <w:noProof/>
          <w:lang w:val="en-US"/>
        </w:rPr>
        <w:t xml:space="preserve">) Malta </w:t>
      </w:r>
      <w:r w:rsidR="00157C83" w:rsidRPr="00975484">
        <w:rPr>
          <w:rFonts w:cs="Calibri"/>
          <w:bCs/>
          <w:i/>
          <w:iCs/>
          <w:noProof/>
          <w:lang w:val="en-US"/>
        </w:rPr>
        <w:t xml:space="preserve"> </w:t>
      </w:r>
      <w:r w:rsidR="00F20D72" w:rsidRPr="00682F14">
        <w:rPr>
          <w:rFonts w:asciiTheme="minorHAnsi" w:eastAsiaTheme="minorHAnsi" w:hAnsiTheme="minorHAnsi" w:cs="Calibri"/>
          <w:bCs/>
          <w:i/>
          <w:iCs/>
          <w:noProof/>
          <w:color w:val="EE0000"/>
          <w:lang w:val="en-US"/>
        </w:rPr>
        <w:t>online</w:t>
      </w:r>
    </w:p>
    <w:p w14:paraId="53E5EC10" w14:textId="77777777" w:rsidR="00682F14" w:rsidRPr="00F22E57" w:rsidRDefault="00682F14" w:rsidP="00CE0A37">
      <w:pPr>
        <w:spacing w:before="240" w:after="120" w:line="240" w:lineRule="auto"/>
        <w:jc w:val="both"/>
        <w:rPr>
          <w:rFonts w:cs="Calibri"/>
          <w:bCs/>
          <w:i/>
          <w:iCs/>
          <w:noProof/>
          <w:color w:val="0070C0"/>
          <w:sz w:val="2"/>
          <w:szCs w:val="2"/>
          <w:lang w:val="en-US"/>
        </w:rPr>
      </w:pPr>
    </w:p>
    <w:p w14:paraId="3B32675F" w14:textId="036EFCD3" w:rsidR="00570823" w:rsidRPr="00C445A3" w:rsidRDefault="002F690E" w:rsidP="00CE0A37">
      <w:pPr>
        <w:spacing w:before="240" w:after="120" w:line="240" w:lineRule="auto"/>
        <w:jc w:val="both"/>
        <w:rPr>
          <w:rFonts w:cs="Calibri"/>
          <w:bCs/>
          <w:i/>
          <w:iCs/>
          <w:noProof/>
          <w:color w:val="0070C0"/>
        </w:rPr>
      </w:pPr>
      <w:r w:rsidRPr="00C445A3">
        <w:rPr>
          <w:rFonts w:cs="Calibri"/>
          <w:bCs/>
          <w:i/>
          <w:iCs/>
          <w:noProof/>
          <w:color w:val="0070C0"/>
        </w:rPr>
        <w:t>1</w:t>
      </w:r>
      <w:r w:rsidR="00682F14">
        <w:rPr>
          <w:rFonts w:cs="Calibri"/>
          <w:bCs/>
          <w:i/>
          <w:iCs/>
          <w:noProof/>
          <w:color w:val="0070C0"/>
        </w:rPr>
        <w:t>3</w:t>
      </w:r>
      <w:r w:rsidRPr="00C445A3">
        <w:rPr>
          <w:rFonts w:cs="Calibri"/>
          <w:bCs/>
          <w:i/>
          <w:iCs/>
          <w:noProof/>
          <w:color w:val="0070C0"/>
        </w:rPr>
        <w:t>:</w:t>
      </w:r>
      <w:r w:rsidR="00682F14">
        <w:rPr>
          <w:rFonts w:cs="Calibri"/>
          <w:bCs/>
          <w:i/>
          <w:iCs/>
          <w:noProof/>
          <w:color w:val="0070C0"/>
        </w:rPr>
        <w:t>45</w:t>
      </w:r>
      <w:r w:rsidRPr="00C445A3">
        <w:rPr>
          <w:rFonts w:cs="Calibri"/>
          <w:bCs/>
          <w:i/>
          <w:iCs/>
          <w:noProof/>
          <w:color w:val="0070C0"/>
        </w:rPr>
        <w:t xml:space="preserve"> – 1</w:t>
      </w:r>
      <w:r w:rsidR="00682F14">
        <w:rPr>
          <w:rFonts w:cs="Calibri"/>
          <w:bCs/>
          <w:i/>
          <w:iCs/>
          <w:noProof/>
          <w:color w:val="0070C0"/>
        </w:rPr>
        <w:t>4</w:t>
      </w:r>
      <w:r w:rsidRPr="00C445A3">
        <w:rPr>
          <w:rFonts w:cs="Calibri"/>
          <w:bCs/>
          <w:i/>
          <w:iCs/>
          <w:noProof/>
          <w:color w:val="0070C0"/>
        </w:rPr>
        <w:t>:</w:t>
      </w:r>
      <w:r w:rsidR="00682F14">
        <w:rPr>
          <w:rFonts w:cs="Calibri"/>
          <w:bCs/>
          <w:i/>
          <w:iCs/>
          <w:noProof/>
          <w:color w:val="0070C0"/>
        </w:rPr>
        <w:t>45</w:t>
      </w:r>
      <w:r w:rsidRPr="00C445A3">
        <w:rPr>
          <w:rFonts w:cs="Calibri"/>
          <w:bCs/>
          <w:i/>
          <w:iCs/>
          <w:noProof/>
          <w:color w:val="0070C0"/>
        </w:rPr>
        <w:tab/>
        <w:t>Ελαφρύ γεύμα</w:t>
      </w:r>
    </w:p>
    <w:p w14:paraId="6740568F" w14:textId="77777777" w:rsidR="002F690E" w:rsidRPr="00F22E57" w:rsidRDefault="002F690E" w:rsidP="00CE0A37">
      <w:pPr>
        <w:spacing w:before="120" w:after="0" w:line="240" w:lineRule="auto"/>
        <w:jc w:val="both"/>
        <w:rPr>
          <w:rFonts w:ascii="Calibri" w:eastAsia="Calibri" w:hAnsi="Calibri" w:cs="Calibri"/>
          <w:b/>
          <w:noProof/>
          <w:sz w:val="14"/>
          <w:szCs w:val="14"/>
        </w:rPr>
      </w:pPr>
    </w:p>
    <w:p w14:paraId="0DE8D974" w14:textId="77777777" w:rsidR="00682F14" w:rsidRDefault="002F690E" w:rsidP="00682F14">
      <w:pPr>
        <w:spacing w:before="120" w:after="0" w:line="240" w:lineRule="auto"/>
        <w:ind w:left="1440" w:hanging="1440"/>
        <w:jc w:val="both"/>
        <w:rPr>
          <w:rFonts w:cs="Calibri"/>
          <w:b/>
          <w:noProof/>
        </w:rPr>
      </w:pPr>
      <w:r w:rsidRPr="00157C83">
        <w:rPr>
          <w:rFonts w:ascii="Calibri" w:eastAsia="Calibri" w:hAnsi="Calibri" w:cs="Calibri"/>
          <w:b/>
          <w:noProof/>
        </w:rPr>
        <w:t>1</w:t>
      </w:r>
      <w:r w:rsidR="00682F14">
        <w:rPr>
          <w:rFonts w:ascii="Calibri" w:eastAsia="Calibri" w:hAnsi="Calibri" w:cs="Calibri"/>
          <w:b/>
          <w:noProof/>
        </w:rPr>
        <w:t>4</w:t>
      </w:r>
      <w:r w:rsidRPr="00157C83">
        <w:rPr>
          <w:rFonts w:ascii="Calibri" w:eastAsia="Calibri" w:hAnsi="Calibri" w:cs="Calibri"/>
          <w:b/>
          <w:noProof/>
        </w:rPr>
        <w:t>:</w:t>
      </w:r>
      <w:r w:rsidR="00682F14">
        <w:rPr>
          <w:rFonts w:ascii="Calibri" w:eastAsia="Calibri" w:hAnsi="Calibri" w:cs="Calibri"/>
          <w:b/>
          <w:noProof/>
        </w:rPr>
        <w:t>45</w:t>
      </w:r>
      <w:r w:rsidRPr="00157C83">
        <w:rPr>
          <w:rFonts w:ascii="Calibri" w:eastAsia="Calibri" w:hAnsi="Calibri" w:cs="Calibri"/>
          <w:b/>
          <w:noProof/>
        </w:rPr>
        <w:t xml:space="preserve"> – </w:t>
      </w:r>
      <w:r w:rsidR="00FB2071" w:rsidRPr="00157C83">
        <w:rPr>
          <w:rFonts w:ascii="Calibri" w:eastAsia="Calibri" w:hAnsi="Calibri" w:cs="Calibri"/>
          <w:b/>
          <w:noProof/>
        </w:rPr>
        <w:t>1</w:t>
      </w:r>
      <w:r w:rsidR="00157C83">
        <w:rPr>
          <w:rFonts w:ascii="Calibri" w:eastAsia="Calibri" w:hAnsi="Calibri" w:cs="Calibri"/>
          <w:b/>
          <w:noProof/>
        </w:rPr>
        <w:t>5</w:t>
      </w:r>
      <w:r w:rsidR="00FB2071" w:rsidRPr="00157C83">
        <w:rPr>
          <w:rFonts w:ascii="Calibri" w:eastAsia="Calibri" w:hAnsi="Calibri" w:cs="Calibri"/>
          <w:b/>
          <w:noProof/>
        </w:rPr>
        <w:t>:</w:t>
      </w:r>
      <w:r w:rsidR="00682F14">
        <w:rPr>
          <w:rFonts w:ascii="Calibri" w:eastAsia="Calibri" w:hAnsi="Calibri" w:cs="Calibri"/>
          <w:b/>
          <w:noProof/>
        </w:rPr>
        <w:t>45</w:t>
      </w:r>
      <w:r w:rsidRPr="00157C83">
        <w:rPr>
          <w:rFonts w:ascii="Calibri" w:eastAsia="Calibri" w:hAnsi="Calibri" w:cs="Calibri"/>
          <w:b/>
          <w:noProof/>
        </w:rPr>
        <w:tab/>
      </w:r>
      <w:r w:rsidR="00682F14" w:rsidRPr="006472DE">
        <w:rPr>
          <w:rFonts w:cs="Calibri"/>
          <w:b/>
          <w:noProof/>
        </w:rPr>
        <w:t xml:space="preserve">Παρουσίαση Αξιολογήσεων και Μελετών των Οριζόντιων Μονάδων της Ευρ. Επιτροπής  </w:t>
      </w:r>
    </w:p>
    <w:p w14:paraId="38EAF5DB" w14:textId="77777777" w:rsidR="00682F14" w:rsidRPr="006B7496" w:rsidRDefault="00682F14" w:rsidP="00682F14">
      <w:pPr>
        <w:pStyle w:val="a4"/>
        <w:numPr>
          <w:ilvl w:val="0"/>
          <w:numId w:val="18"/>
        </w:numPr>
        <w:spacing w:before="120" w:after="0" w:line="240" w:lineRule="auto"/>
        <w:ind w:left="1843" w:hanging="425"/>
        <w:jc w:val="both"/>
        <w:rPr>
          <w:rFonts w:cs="Calibri"/>
          <w:noProof/>
          <w:lang w:val="en-IE"/>
        </w:rPr>
      </w:pPr>
      <w:r w:rsidRPr="00B139CD">
        <w:rPr>
          <w:rFonts w:cs="Calibri"/>
          <w:b/>
          <w:bCs/>
          <w:noProof/>
          <w:lang w:val="en-IE"/>
        </w:rPr>
        <w:t>Ex post evaluation of the European Regional Development Fund (ERDF) and Cohesion Fund 2014–2020,</w:t>
      </w:r>
      <w:r>
        <w:rPr>
          <w:rFonts w:cs="Calibri"/>
          <w:i/>
          <w:iCs/>
          <w:noProof/>
          <w:lang w:val="en-IE"/>
        </w:rPr>
        <w:t xml:space="preserve"> </w:t>
      </w:r>
      <w:r w:rsidRPr="006B7496">
        <w:rPr>
          <w:rFonts w:cs="Calibri"/>
          <w:b/>
          <w:i/>
          <w:iCs/>
          <w:noProof/>
          <w:lang w:val="en-US"/>
        </w:rPr>
        <w:t xml:space="preserve">Davide </w:t>
      </w:r>
      <w:r w:rsidRPr="006B7496">
        <w:rPr>
          <w:rFonts w:cs="Calibri"/>
          <w:b/>
          <w:i/>
          <w:iCs/>
          <w:noProof/>
          <w:color w:val="000000" w:themeColor="text1"/>
          <w:lang w:val="en-US"/>
        </w:rPr>
        <w:t>Ceccanti</w:t>
      </w:r>
      <w:r w:rsidRPr="006B7496">
        <w:rPr>
          <w:rFonts w:cs="Calibri"/>
          <w:bCs/>
          <w:i/>
          <w:iCs/>
          <w:noProof/>
          <w:color w:val="000000" w:themeColor="text1"/>
          <w:lang w:val="en-US"/>
        </w:rPr>
        <w:t>, REGIO B.1</w:t>
      </w:r>
    </w:p>
    <w:p w14:paraId="28E6ADAC" w14:textId="0D49B43F" w:rsidR="00682F14" w:rsidRPr="00C02754" w:rsidRDefault="00C02754" w:rsidP="0092316A">
      <w:pPr>
        <w:pStyle w:val="a4"/>
        <w:numPr>
          <w:ilvl w:val="0"/>
          <w:numId w:val="18"/>
        </w:numPr>
        <w:spacing w:before="120" w:after="0" w:line="240" w:lineRule="auto"/>
        <w:ind w:left="1843" w:hanging="425"/>
        <w:jc w:val="both"/>
        <w:rPr>
          <w:rFonts w:cs="Calibri"/>
          <w:i/>
          <w:iCs/>
          <w:noProof/>
          <w:lang w:val="en-IE"/>
        </w:rPr>
      </w:pPr>
      <w:r w:rsidRPr="00C02754">
        <w:rPr>
          <w:rFonts w:cs="Calibri"/>
          <w:b/>
          <w:bCs/>
          <w:noProof/>
          <w:lang w:val="en-IE"/>
        </w:rPr>
        <w:t>2014-2020 ESF and YEI Ex post Evaluation</w:t>
      </w:r>
      <w:r w:rsidR="00682F14" w:rsidRPr="00C02754">
        <w:rPr>
          <w:rFonts w:cs="Calibri"/>
          <w:b/>
          <w:noProof/>
          <w:lang w:val="en-GB"/>
        </w:rPr>
        <w:t>,</w:t>
      </w:r>
      <w:r w:rsidR="00682F14" w:rsidRPr="00C02754">
        <w:rPr>
          <w:rFonts w:cs="Calibri"/>
          <w:bCs/>
          <w:i/>
          <w:iCs/>
          <w:noProof/>
          <w:lang w:val="en-GB"/>
        </w:rPr>
        <w:t xml:space="preserve"> </w:t>
      </w:r>
      <w:r w:rsidR="00682F14" w:rsidRPr="00C02754">
        <w:rPr>
          <w:rFonts w:cs="Calibri"/>
          <w:b/>
          <w:bCs/>
          <w:i/>
          <w:iCs/>
          <w:noProof/>
          <w:lang w:val="en-US"/>
        </w:rPr>
        <w:t xml:space="preserve">Costas Voyiatzis, </w:t>
      </w:r>
      <w:r w:rsidR="00682F14" w:rsidRPr="00C02754">
        <w:rPr>
          <w:rFonts w:cs="Calibri"/>
          <w:i/>
          <w:iCs/>
          <w:noProof/>
          <w:lang w:val="en-US"/>
        </w:rPr>
        <w:t>EMPL G.5</w:t>
      </w:r>
      <w:r w:rsidR="002B00A9" w:rsidRPr="00C02754">
        <w:rPr>
          <w:rFonts w:asciiTheme="minorHAnsi" w:eastAsiaTheme="minorHAnsi" w:hAnsiTheme="minorHAnsi" w:cs="Calibri"/>
          <w:bCs/>
          <w:i/>
          <w:iCs/>
          <w:noProof/>
          <w:color w:val="EE0000"/>
          <w:lang w:val="en-US"/>
        </w:rPr>
        <w:t xml:space="preserve"> online</w:t>
      </w:r>
    </w:p>
    <w:p w14:paraId="2902772C" w14:textId="698BE811" w:rsidR="00157C83" w:rsidRPr="00E139FD" w:rsidRDefault="00682F14" w:rsidP="00682F14">
      <w:pPr>
        <w:spacing w:before="120" w:after="0" w:line="240" w:lineRule="auto"/>
        <w:ind w:left="1418" w:hanging="1418"/>
        <w:jc w:val="both"/>
        <w:rPr>
          <w:rFonts w:cs="Calibri"/>
          <w:bCs/>
          <w:i/>
          <w:iCs/>
          <w:noProof/>
        </w:rPr>
      </w:pPr>
      <w:r w:rsidRPr="006472DE">
        <w:rPr>
          <w:rFonts w:cs="Calibri"/>
          <w:b/>
          <w:noProof/>
        </w:rPr>
        <w:t>15:</w:t>
      </w:r>
      <w:r>
        <w:rPr>
          <w:rFonts w:cs="Calibri"/>
          <w:b/>
          <w:noProof/>
        </w:rPr>
        <w:t xml:space="preserve">45 – </w:t>
      </w:r>
      <w:r w:rsidRPr="006472DE">
        <w:rPr>
          <w:rFonts w:cs="Calibri"/>
          <w:b/>
          <w:noProof/>
        </w:rPr>
        <w:t>16.</w:t>
      </w:r>
      <w:r>
        <w:rPr>
          <w:rFonts w:cs="Calibri"/>
          <w:b/>
          <w:noProof/>
        </w:rPr>
        <w:t>15</w:t>
      </w:r>
      <w:r w:rsidRPr="006472DE">
        <w:rPr>
          <w:rFonts w:cs="Calibri"/>
          <w:b/>
          <w:noProof/>
        </w:rPr>
        <w:t xml:space="preserve">  </w:t>
      </w:r>
      <w:r>
        <w:rPr>
          <w:rFonts w:cs="Calibri"/>
          <w:b/>
          <w:noProof/>
        </w:rPr>
        <w:t xml:space="preserve"> </w:t>
      </w:r>
      <w:r w:rsidRPr="00E3693F">
        <w:rPr>
          <w:rFonts w:cs="Calibri"/>
          <w:b/>
          <w:noProof/>
        </w:rPr>
        <w:tab/>
      </w:r>
      <w:r w:rsidR="006B7496" w:rsidRPr="006B7496">
        <w:rPr>
          <w:rFonts w:cs="Calibri"/>
          <w:b/>
          <w:noProof/>
        </w:rPr>
        <w:t>Η αξιολόγηση στις δημόσιες πολιτικές,</w:t>
      </w:r>
      <w:r w:rsidR="006B7496" w:rsidRPr="006B7496">
        <w:rPr>
          <w:rFonts w:cs="Calibri"/>
          <w:bCs/>
          <w:i/>
          <w:iCs/>
          <w:noProof/>
        </w:rPr>
        <w:t xml:space="preserve"> </w:t>
      </w:r>
      <w:r w:rsidR="00157C83" w:rsidRPr="00157C83">
        <w:rPr>
          <w:rFonts w:cs="Calibri"/>
          <w:b/>
          <w:i/>
          <w:iCs/>
          <w:noProof/>
        </w:rPr>
        <w:t>Τίνα Ορφανίδου</w:t>
      </w:r>
      <w:r w:rsidR="00157C83" w:rsidRPr="00157C83">
        <w:rPr>
          <w:rFonts w:cs="Calibri"/>
          <w:bCs/>
          <w:i/>
          <w:iCs/>
          <w:noProof/>
        </w:rPr>
        <w:t xml:space="preserve">, Πρόεδρος Ελληνικής Εταιρείας Αξιολόγησης </w:t>
      </w:r>
    </w:p>
    <w:p w14:paraId="60E6A7A4" w14:textId="06BDDAE5" w:rsidR="002F690E" w:rsidRPr="004B3952" w:rsidRDefault="00FB2071" w:rsidP="006472DE">
      <w:pPr>
        <w:spacing w:before="120" w:after="0" w:line="240" w:lineRule="auto"/>
        <w:jc w:val="both"/>
        <w:rPr>
          <w:rFonts w:cs="Calibri"/>
          <w:b/>
          <w:noProof/>
        </w:rPr>
      </w:pPr>
      <w:r w:rsidRPr="004B3952">
        <w:rPr>
          <w:rFonts w:cs="Calibri"/>
          <w:b/>
          <w:noProof/>
        </w:rPr>
        <w:t>1</w:t>
      </w:r>
      <w:r w:rsidR="006472DE">
        <w:rPr>
          <w:rFonts w:cs="Calibri"/>
          <w:b/>
          <w:noProof/>
          <w:lang w:val="en-US"/>
        </w:rPr>
        <w:t>6</w:t>
      </w:r>
      <w:r w:rsidRPr="004B3952">
        <w:rPr>
          <w:rFonts w:cs="Calibri"/>
          <w:b/>
          <w:noProof/>
        </w:rPr>
        <w:t>:</w:t>
      </w:r>
      <w:r w:rsidR="00682F14">
        <w:rPr>
          <w:rFonts w:cs="Calibri"/>
          <w:b/>
          <w:noProof/>
          <w:lang w:val="en-US"/>
        </w:rPr>
        <w:t>15</w:t>
      </w:r>
      <w:r w:rsidRPr="004B3952">
        <w:rPr>
          <w:rFonts w:cs="Calibri"/>
          <w:b/>
          <w:noProof/>
        </w:rPr>
        <w:t>- 1</w:t>
      </w:r>
      <w:r w:rsidR="006472DE">
        <w:rPr>
          <w:rFonts w:cs="Calibri"/>
          <w:b/>
          <w:noProof/>
          <w:lang w:val="en-US"/>
        </w:rPr>
        <w:t>7</w:t>
      </w:r>
      <w:r w:rsidRPr="004B3952">
        <w:rPr>
          <w:rFonts w:cs="Calibri"/>
          <w:b/>
          <w:noProof/>
        </w:rPr>
        <w:t>:</w:t>
      </w:r>
      <w:r w:rsidR="00C37D88">
        <w:rPr>
          <w:rFonts w:cs="Calibri"/>
          <w:b/>
          <w:noProof/>
        </w:rPr>
        <w:t>00</w:t>
      </w:r>
      <w:r w:rsidRPr="004B3952">
        <w:rPr>
          <w:rFonts w:cs="Calibri"/>
          <w:b/>
          <w:noProof/>
        </w:rPr>
        <w:t xml:space="preserve"> </w:t>
      </w:r>
      <w:r w:rsidR="002F690E" w:rsidRPr="002F690E">
        <w:rPr>
          <w:rFonts w:cs="Calibri"/>
          <w:b/>
          <w:noProof/>
        </w:rPr>
        <w:t>Συζήτηση</w:t>
      </w:r>
    </w:p>
    <w:p w14:paraId="7C298469" w14:textId="623B0146" w:rsidR="006B7496" w:rsidRPr="006472DE" w:rsidRDefault="0029468C" w:rsidP="006B7496">
      <w:pPr>
        <w:pStyle w:val="a4"/>
        <w:numPr>
          <w:ilvl w:val="0"/>
          <w:numId w:val="18"/>
        </w:numPr>
        <w:spacing w:before="120" w:after="0" w:line="240" w:lineRule="auto"/>
        <w:ind w:left="1843" w:hanging="425"/>
        <w:jc w:val="both"/>
        <w:rPr>
          <w:rFonts w:cs="Calibri"/>
          <w:bCs/>
          <w:noProof/>
        </w:rPr>
      </w:pPr>
      <w:r>
        <w:rPr>
          <w:rFonts w:cs="Calibri"/>
          <w:b/>
          <w:i/>
          <w:iCs/>
          <w:noProof/>
        </w:rPr>
        <w:t>Ελευθερία Ευθυμίου</w:t>
      </w:r>
      <w:r w:rsidR="006B7496" w:rsidRPr="00CB1541">
        <w:rPr>
          <w:rFonts w:cs="Calibri"/>
          <w:b/>
          <w:i/>
          <w:iCs/>
          <w:noProof/>
        </w:rPr>
        <w:t>,</w:t>
      </w:r>
      <w:r w:rsidR="006B7496" w:rsidRPr="006472DE">
        <w:rPr>
          <w:rFonts w:cs="Calibri"/>
          <w:b/>
          <w:noProof/>
        </w:rPr>
        <w:t xml:space="preserve"> </w:t>
      </w:r>
      <w:r>
        <w:rPr>
          <w:rFonts w:cs="Calibri"/>
          <w:bCs/>
          <w:i/>
          <w:iCs/>
          <w:noProof/>
        </w:rPr>
        <w:t>ΕΥΣΣΑΕ</w:t>
      </w:r>
      <w:r w:rsidRPr="006472DE">
        <w:rPr>
          <w:rFonts w:cs="Calibri"/>
          <w:bCs/>
          <w:i/>
          <w:iCs/>
          <w:noProof/>
        </w:rPr>
        <w:t xml:space="preserve"> </w:t>
      </w:r>
      <w:r w:rsidR="006B7496" w:rsidRPr="006472DE">
        <w:rPr>
          <w:rFonts w:cs="Calibri"/>
          <w:bCs/>
          <w:i/>
          <w:iCs/>
          <w:noProof/>
        </w:rPr>
        <w:t>Μονάδα</w:t>
      </w:r>
      <w:r>
        <w:rPr>
          <w:rFonts w:cs="Calibri"/>
          <w:bCs/>
          <w:i/>
          <w:iCs/>
          <w:noProof/>
        </w:rPr>
        <w:t xml:space="preserve"> </w:t>
      </w:r>
      <w:r w:rsidR="006B7496" w:rsidRPr="006472DE">
        <w:rPr>
          <w:rFonts w:cs="Calibri"/>
          <w:bCs/>
          <w:i/>
          <w:iCs/>
          <w:noProof/>
        </w:rPr>
        <w:t xml:space="preserve">Γ  </w:t>
      </w:r>
    </w:p>
    <w:p w14:paraId="62519E4C" w14:textId="01166894" w:rsidR="00BA6A14" w:rsidRDefault="002F690E" w:rsidP="00682F14">
      <w:pPr>
        <w:spacing w:before="120" w:after="0" w:line="240" w:lineRule="auto"/>
        <w:ind w:left="1843"/>
        <w:jc w:val="both"/>
        <w:rPr>
          <w:rFonts w:cs="Calibri"/>
          <w:bCs/>
          <w:i/>
          <w:iCs/>
          <w:noProof/>
        </w:rPr>
      </w:pPr>
      <w:r w:rsidRPr="00682F14">
        <w:rPr>
          <w:rFonts w:cs="Calibri"/>
          <w:bCs/>
          <w:i/>
          <w:iCs/>
          <w:noProof/>
        </w:rPr>
        <w:t>Ενημέρωση σχετικά</w:t>
      </w:r>
      <w:r w:rsidR="00682F14" w:rsidRPr="00682F14">
        <w:rPr>
          <w:rFonts w:cs="Calibri"/>
          <w:bCs/>
          <w:i/>
          <w:iCs/>
          <w:noProof/>
        </w:rPr>
        <w:t xml:space="preserve"> </w:t>
      </w:r>
      <w:r w:rsidR="00682F14">
        <w:rPr>
          <w:rFonts w:cs="Calibri"/>
          <w:bCs/>
          <w:i/>
          <w:iCs/>
          <w:noProof/>
        </w:rPr>
        <w:t>με την</w:t>
      </w:r>
      <w:r w:rsidR="00682F14" w:rsidRPr="00682F14">
        <w:rPr>
          <w:rFonts w:cs="Calibri"/>
          <w:bCs/>
          <w:i/>
          <w:iCs/>
          <w:noProof/>
        </w:rPr>
        <w:t xml:space="preserve"> </w:t>
      </w:r>
      <w:r w:rsidR="00682F14">
        <w:rPr>
          <w:rFonts w:cs="Calibri"/>
          <w:bCs/>
          <w:i/>
          <w:iCs/>
          <w:noProof/>
        </w:rPr>
        <w:t xml:space="preserve">ενότητα της Αξιολόγησης στην ιστοσελίδα </w:t>
      </w:r>
      <w:r w:rsidR="00682F14">
        <w:rPr>
          <w:rFonts w:cs="Calibri"/>
          <w:bCs/>
          <w:i/>
          <w:iCs/>
          <w:noProof/>
          <w:lang w:val="en-US"/>
        </w:rPr>
        <w:t>espa</w:t>
      </w:r>
      <w:r w:rsidR="00682F14" w:rsidRPr="00682F14">
        <w:rPr>
          <w:rFonts w:cs="Calibri"/>
          <w:bCs/>
          <w:i/>
          <w:iCs/>
          <w:noProof/>
        </w:rPr>
        <w:t>.</w:t>
      </w:r>
      <w:r w:rsidR="00682F14">
        <w:rPr>
          <w:rFonts w:cs="Calibri"/>
          <w:bCs/>
          <w:i/>
          <w:iCs/>
          <w:noProof/>
          <w:lang w:val="en-US"/>
        </w:rPr>
        <w:t>gr</w:t>
      </w:r>
      <w:r w:rsidR="00682F14" w:rsidRPr="00682F14">
        <w:rPr>
          <w:rFonts w:cs="Calibri"/>
          <w:bCs/>
          <w:i/>
          <w:iCs/>
          <w:noProof/>
        </w:rPr>
        <w:t>,</w:t>
      </w:r>
      <w:r w:rsidR="00682F14">
        <w:rPr>
          <w:rFonts w:cs="Calibri"/>
          <w:bCs/>
          <w:i/>
          <w:iCs/>
          <w:noProof/>
        </w:rPr>
        <w:t xml:space="preserve"> τις εκπαιδευτικές ενέργειες με το </w:t>
      </w:r>
      <w:r w:rsidR="00682F14">
        <w:rPr>
          <w:rFonts w:cs="Calibri"/>
          <w:bCs/>
          <w:i/>
          <w:iCs/>
          <w:noProof/>
          <w:lang w:val="en-US"/>
        </w:rPr>
        <w:t>Evaluation</w:t>
      </w:r>
      <w:r w:rsidR="00682F14" w:rsidRPr="00682F14">
        <w:rPr>
          <w:rFonts w:cs="Calibri"/>
          <w:bCs/>
          <w:i/>
          <w:iCs/>
          <w:noProof/>
        </w:rPr>
        <w:t xml:space="preserve"> </w:t>
      </w:r>
      <w:r w:rsidR="00682F14">
        <w:rPr>
          <w:rFonts w:cs="Calibri"/>
          <w:bCs/>
          <w:i/>
          <w:iCs/>
          <w:noProof/>
          <w:lang w:val="en-US"/>
        </w:rPr>
        <w:t>Helpdesk</w:t>
      </w:r>
      <w:r w:rsidR="00682F14" w:rsidRPr="00682F14">
        <w:rPr>
          <w:rFonts w:cs="Calibri"/>
          <w:bCs/>
          <w:i/>
          <w:iCs/>
          <w:noProof/>
        </w:rPr>
        <w:t xml:space="preserve"> </w:t>
      </w:r>
      <w:r w:rsidR="00682F14">
        <w:rPr>
          <w:rFonts w:cs="Calibri"/>
          <w:bCs/>
          <w:i/>
          <w:iCs/>
          <w:noProof/>
        </w:rPr>
        <w:t>της Ευρ. Επιτροπής</w:t>
      </w:r>
      <w:r w:rsidR="00682F14" w:rsidRPr="009C53DD">
        <w:rPr>
          <w:rFonts w:cs="Calibri"/>
          <w:bCs/>
          <w:i/>
          <w:iCs/>
          <w:noProof/>
        </w:rPr>
        <w:t xml:space="preserve">, </w:t>
      </w:r>
      <w:r w:rsidR="00682F14">
        <w:rPr>
          <w:rFonts w:cs="Calibri"/>
          <w:bCs/>
          <w:i/>
          <w:iCs/>
          <w:noProof/>
        </w:rPr>
        <w:t xml:space="preserve">το </w:t>
      </w:r>
      <w:r w:rsidR="00682F14">
        <w:rPr>
          <w:rFonts w:cs="Calibri"/>
          <w:bCs/>
          <w:i/>
          <w:iCs/>
          <w:noProof/>
          <w:lang w:val="en-US"/>
        </w:rPr>
        <w:t>newsletter</w:t>
      </w:r>
      <w:r w:rsidR="00682F14" w:rsidRPr="009C53DD">
        <w:rPr>
          <w:rFonts w:cs="Calibri"/>
          <w:bCs/>
          <w:i/>
          <w:iCs/>
          <w:noProof/>
        </w:rPr>
        <w:t xml:space="preserve"> </w:t>
      </w:r>
      <w:r w:rsidR="00682F14">
        <w:rPr>
          <w:rFonts w:cs="Calibri"/>
          <w:bCs/>
          <w:i/>
          <w:iCs/>
          <w:noProof/>
        </w:rPr>
        <w:t>της Αξιολόγησης, και άλλα θέματα</w:t>
      </w:r>
    </w:p>
    <w:p w14:paraId="36956338" w14:textId="77777777" w:rsidR="00E3693F" w:rsidRPr="00682F14" w:rsidRDefault="00E3693F" w:rsidP="00682F14">
      <w:pPr>
        <w:spacing w:before="120" w:after="0" w:line="240" w:lineRule="auto"/>
        <w:ind w:left="1843"/>
        <w:jc w:val="both"/>
        <w:rPr>
          <w:rFonts w:cs="Calibri"/>
          <w:bCs/>
          <w:i/>
          <w:iCs/>
          <w:noProof/>
        </w:rPr>
      </w:pPr>
    </w:p>
    <w:p w14:paraId="250C5A8E" w14:textId="7384C02D" w:rsidR="007630E6" w:rsidRDefault="00F03668" w:rsidP="00153E07">
      <w:pPr>
        <w:jc w:val="both"/>
        <w:rPr>
          <w:rFonts w:cs="Calibri"/>
          <w:bCs/>
          <w:i/>
          <w:iCs/>
          <w:noProof/>
          <w:color w:val="0070C0"/>
        </w:rPr>
      </w:pPr>
      <w:r>
        <w:rPr>
          <w:rFonts w:cs="Calibri"/>
          <w:bCs/>
          <w:i/>
          <w:iCs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D7EC6" wp14:editId="2CF9E4A6">
                <wp:simplePos x="0" y="0"/>
                <wp:positionH relativeFrom="column">
                  <wp:posOffset>1494790</wp:posOffset>
                </wp:positionH>
                <wp:positionV relativeFrom="paragraph">
                  <wp:posOffset>177800</wp:posOffset>
                </wp:positionV>
                <wp:extent cx="2895600" cy="409575"/>
                <wp:effectExtent l="19050" t="19050" r="19050" b="28575"/>
                <wp:wrapNone/>
                <wp:docPr id="1754807330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4095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95B325" id="Rectangle: Rounded Corners 5" o:spid="_x0000_s1026" style="position:absolute;margin-left:117.7pt;margin-top:14pt;width:228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" filled="f" strokecolor="#0070c0" strokeweight="2.25pt">
                <v:stroke dashstyle="3 1" joinstyle="miter"/>
              </v:roundrect>
            </w:pict>
          </mc:Fallback>
        </mc:AlternateContent>
      </w:r>
    </w:p>
    <w:p w14:paraId="45EF75D4" w14:textId="77C73D06" w:rsidR="00092F04" w:rsidRPr="00F03668" w:rsidRDefault="00092F04" w:rsidP="00E3693F">
      <w:pPr>
        <w:jc w:val="center"/>
        <w:rPr>
          <w:rFonts w:cs="Calibri"/>
          <w:bCs/>
          <w:i/>
          <w:iCs/>
          <w:noProof/>
          <w:color w:val="0070C0"/>
        </w:rPr>
      </w:pPr>
      <w:r w:rsidRPr="00F03668">
        <w:rPr>
          <w:rFonts w:cs="Calibri"/>
          <w:bCs/>
          <w:i/>
          <w:iCs/>
          <w:noProof/>
          <w:color w:val="0070C0"/>
        </w:rPr>
        <w:t>Θα ακολουθήσει Cocktail στο roofgarden</w:t>
      </w:r>
    </w:p>
    <w:sectPr w:rsidR="00092F04" w:rsidRPr="00F03668" w:rsidSect="00C66385">
      <w:headerReference w:type="default" r:id="rId10"/>
      <w:footerReference w:type="default" r:id="rId11"/>
      <w:pgSz w:w="11906" w:h="16838" w:code="9"/>
      <w:pgMar w:top="992" w:right="1134" w:bottom="1440" w:left="1531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D34C8" w14:textId="77777777" w:rsidR="00AA6CB7" w:rsidRDefault="00AA6CB7" w:rsidP="00B527F1">
      <w:pPr>
        <w:spacing w:after="0" w:line="240" w:lineRule="auto"/>
      </w:pPr>
      <w:r>
        <w:separator/>
      </w:r>
    </w:p>
  </w:endnote>
  <w:endnote w:type="continuationSeparator" w:id="0">
    <w:p w14:paraId="7DF4A3B9" w14:textId="77777777" w:rsidR="00AA6CB7" w:rsidRDefault="00AA6CB7" w:rsidP="00B5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3" w:type="dxa"/>
      <w:jc w:val="center"/>
      <w:tblBorders>
        <w:top w:val="single" w:sz="4" w:space="0" w:color="7F7F7F" w:themeColor="text1" w:themeTint="80"/>
      </w:tblBorders>
      <w:tblLayout w:type="fixed"/>
      <w:tblLook w:val="0000" w:firstRow="0" w:lastRow="0" w:firstColumn="0" w:lastColumn="0" w:noHBand="0" w:noVBand="0"/>
    </w:tblPr>
    <w:tblGrid>
      <w:gridCol w:w="709"/>
      <w:gridCol w:w="8217"/>
      <w:gridCol w:w="1427"/>
    </w:tblGrid>
    <w:tr w:rsidR="004B51FA" w:rsidRPr="004B51FA" w14:paraId="11EBB9E7" w14:textId="77777777" w:rsidTr="004A72E4">
      <w:trPr>
        <w:trHeight w:hRule="exact" w:val="1145"/>
        <w:jc w:val="center"/>
      </w:trPr>
      <w:tc>
        <w:tcPr>
          <w:tcW w:w="709" w:type="dxa"/>
          <w:tcBorders>
            <w:top w:val="nil"/>
          </w:tcBorders>
          <w:shd w:val="clear" w:color="auto" w:fill="FFFFFF" w:themeFill="background1"/>
          <w:tcMar>
            <w:left w:w="57" w:type="dxa"/>
            <w:right w:w="0" w:type="dxa"/>
          </w:tcMar>
          <w:vAlign w:val="center"/>
        </w:tcPr>
        <w:p w14:paraId="68389AA1" w14:textId="77777777" w:rsidR="004B51FA" w:rsidRPr="004B51FA" w:rsidRDefault="004B51FA" w:rsidP="004B51FA">
          <w:pPr>
            <w:keepNext/>
            <w:keepLines/>
            <w:spacing w:before="60" w:after="0" w:line="240" w:lineRule="auto"/>
            <w:ind w:right="-567"/>
            <w:outlineLvl w:val="7"/>
            <w:rPr>
              <w:rFonts w:ascii="Century Gothic" w:eastAsiaTheme="majorEastAsia" w:hAnsi="Century Gothic" w:cstheme="majorBidi"/>
              <w:color w:val="272727" w:themeColor="text1" w:themeTint="D8"/>
              <w:sz w:val="16"/>
              <w:szCs w:val="16"/>
              <w:lang w:val="en-US" w:eastAsia="el-GR"/>
            </w:rPr>
          </w:pPr>
        </w:p>
      </w:tc>
      <w:tc>
        <w:tcPr>
          <w:tcW w:w="8217" w:type="dxa"/>
          <w:tcBorders>
            <w:top w:val="nil"/>
          </w:tcBorders>
          <w:vAlign w:val="center"/>
        </w:tcPr>
        <w:p w14:paraId="5E910961" w14:textId="349FEC5C" w:rsidR="004B51FA" w:rsidRPr="004B51FA" w:rsidRDefault="000A408E" w:rsidP="004B51FA">
          <w:pPr>
            <w:spacing w:after="0" w:line="240" w:lineRule="auto"/>
            <w:ind w:left="604" w:right="85"/>
            <w:jc w:val="center"/>
            <w:rPr>
              <w:rFonts w:ascii="Century Gothic" w:eastAsia="Times New Roman" w:hAnsi="Century Gothic" w:cs="Arial"/>
              <w:sz w:val="16"/>
              <w:szCs w:val="16"/>
              <w:lang w:eastAsia="el-GR"/>
            </w:rPr>
          </w:pPr>
          <w:r>
            <w:object w:dxaOrig="23388" w:dyaOrig="3735" w14:anchorId="52D6558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45pt;height:57pt">
                <v:imagedata r:id="rId1" o:title=""/>
              </v:shape>
              <o:OLEObject Type="Embed" ProgID="PBrush" ShapeID="_x0000_i1026" DrawAspect="Content" ObjectID="_1823070285" r:id="rId2"/>
            </w:object>
          </w:r>
        </w:p>
      </w:tc>
      <w:tc>
        <w:tcPr>
          <w:tcW w:w="1427" w:type="dxa"/>
          <w:tcBorders>
            <w:top w:val="nil"/>
          </w:tcBorders>
          <w:vAlign w:val="center"/>
        </w:tcPr>
        <w:p w14:paraId="7D21BA0F" w14:textId="2588D544" w:rsidR="004B51FA" w:rsidRPr="004B51FA" w:rsidRDefault="004B51FA" w:rsidP="004B51FA">
          <w:pPr>
            <w:spacing w:after="0" w:line="240" w:lineRule="auto"/>
            <w:jc w:val="center"/>
            <w:rPr>
              <w:rFonts w:eastAsia="Times New Roman" w:cstheme="minorHAnsi"/>
              <w:sz w:val="14"/>
              <w:szCs w:val="14"/>
              <w:lang w:val="en-US" w:eastAsia="el-GR"/>
            </w:rPr>
          </w:pPr>
        </w:p>
      </w:tc>
    </w:tr>
  </w:tbl>
  <w:p w14:paraId="1B478E7D" w14:textId="77777777" w:rsidR="00B527F1" w:rsidRDefault="00B527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A2355" w14:textId="77777777" w:rsidR="00AA6CB7" w:rsidRDefault="00AA6CB7" w:rsidP="00B527F1">
      <w:pPr>
        <w:spacing w:after="0" w:line="240" w:lineRule="auto"/>
      </w:pPr>
      <w:r>
        <w:separator/>
      </w:r>
    </w:p>
  </w:footnote>
  <w:footnote w:type="continuationSeparator" w:id="0">
    <w:p w14:paraId="54128521" w14:textId="77777777" w:rsidR="00AA6CB7" w:rsidRDefault="00AA6CB7" w:rsidP="00B5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D344" w14:textId="0053405F" w:rsidR="000A408E" w:rsidRDefault="00570823" w:rsidP="00570823">
    <w:pPr>
      <w:pStyle w:val="a5"/>
      <w:jc w:val="center"/>
    </w:pPr>
    <w:r>
      <w:rPr>
        <w:noProof/>
        <w:lang w:eastAsia="el-GR"/>
      </w:rPr>
      <w:drawing>
        <wp:inline distT="0" distB="0" distL="0" distR="0" wp14:anchorId="71D62CF7" wp14:editId="48642DA6">
          <wp:extent cx="2105025" cy="1448913"/>
          <wp:effectExtent l="0" t="0" r="0" b="0"/>
          <wp:docPr id="3445263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598" cy="145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A42E92" w14:textId="6D0EC99F" w:rsidR="00570823" w:rsidRDefault="00570823" w:rsidP="00570823">
    <w:pPr>
      <w:pStyle w:val="a5"/>
      <w:jc w:val="center"/>
    </w:pPr>
    <w:r>
      <w:rPr>
        <w:caps/>
        <w:noProof/>
        <w:color w:val="808080" w:themeColor="background1" w:themeShade="80"/>
        <w:sz w:val="20"/>
        <w:szCs w:val="20"/>
        <w:lang w:eastAsia="el-GR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7E9FD0B" wp14:editId="169D732E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04BCB" w14:textId="65CB27FF" w:rsidR="00570823" w:rsidRDefault="00570823">
                            <w:pPr>
                              <w:pStyle w:val="a5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F68C2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E9FD0B" id="Group 58" o:spid="_x0000_s1026" style="position:absolute;left:0;text-align:left;margin-left:82.7pt;margin-top:0;width:133.9pt;height:80.65pt;z-index:251657216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3tCZVN0AAAAFAQAADwAAAGRy&#10;cy9kb3ducmV2LnhtbEyPQUvDQBCF70L/wzIFb3bTilHSbEoRquihYlvwus1Ok7TZ2bC7aaO/3tGL&#10;XgYe7/Hme/lisK04ow+NIwXTSQICqXSmoUrBbru6eQARoiajW0eo4BMDLIrRVa4z4y70judNrASX&#10;UMi0gjrGLpMylDVaHSauQ2Lv4LzVkaWvpPH6wuW2lbMkSaXVDfGHWnf4WGN52vRWwcfz8vVpvT2+&#10;fO1Su+rfzPou8b1S1+NhOQcRcYh/YfjBZ3QomGnvejJBtAp4SPy97M3Se56x51A6vQVZ5PI/ffE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304BCB" w14:textId="65CB27FF" w:rsidR="00570823" w:rsidRDefault="00570823">
                      <w:pPr>
                        <w:pStyle w:val="a5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BF68C2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99CF5F8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F34E30"/>
    <w:multiLevelType w:val="hybridMultilevel"/>
    <w:tmpl w:val="AFF282A6"/>
    <w:lvl w:ilvl="0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2B4C69"/>
    <w:multiLevelType w:val="hybridMultilevel"/>
    <w:tmpl w:val="1952DEE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12211"/>
    <w:multiLevelType w:val="hybridMultilevel"/>
    <w:tmpl w:val="35C2BE70"/>
    <w:lvl w:ilvl="0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3A341B"/>
    <w:multiLevelType w:val="hybridMultilevel"/>
    <w:tmpl w:val="EA72A63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1328D5"/>
    <w:multiLevelType w:val="hybridMultilevel"/>
    <w:tmpl w:val="495CC5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2513D"/>
    <w:multiLevelType w:val="hybridMultilevel"/>
    <w:tmpl w:val="8EDE4E42"/>
    <w:lvl w:ilvl="0" w:tplc="04080005">
      <w:start w:val="1"/>
      <w:numFmt w:val="bullet"/>
      <w:lvlText w:val=""/>
      <w:lvlJc w:val="left"/>
      <w:pPr>
        <w:tabs>
          <w:tab w:val="num" w:pos="908"/>
        </w:tabs>
        <w:ind w:left="908" w:hanging="340"/>
      </w:pPr>
      <w:rPr>
        <w:rFonts w:ascii="Wingdings" w:hAnsi="Wingdings" w:hint="default"/>
        <w:color w:val="auto"/>
      </w:rPr>
    </w:lvl>
    <w:lvl w:ilvl="1" w:tplc="0408000D">
      <w:start w:val="1"/>
      <w:numFmt w:val="bullet"/>
      <w:lvlText w:val=""/>
      <w:lvlJc w:val="left"/>
      <w:pPr>
        <w:tabs>
          <w:tab w:val="num" w:pos="1903"/>
        </w:tabs>
        <w:ind w:left="1903" w:hanging="397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344270"/>
    <w:multiLevelType w:val="hybridMultilevel"/>
    <w:tmpl w:val="4CA85CAA"/>
    <w:lvl w:ilvl="0" w:tplc="515248BE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C32553C"/>
    <w:multiLevelType w:val="hybridMultilevel"/>
    <w:tmpl w:val="5AE4680C"/>
    <w:lvl w:ilvl="0" w:tplc="040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F3B426A"/>
    <w:multiLevelType w:val="hybridMultilevel"/>
    <w:tmpl w:val="5AA01416"/>
    <w:lvl w:ilvl="0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38970DB"/>
    <w:multiLevelType w:val="hybridMultilevel"/>
    <w:tmpl w:val="CC18643A"/>
    <w:lvl w:ilvl="0" w:tplc="040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560DDD"/>
    <w:multiLevelType w:val="hybridMultilevel"/>
    <w:tmpl w:val="E41A5506"/>
    <w:lvl w:ilvl="0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EBC2BF6"/>
    <w:multiLevelType w:val="hybridMultilevel"/>
    <w:tmpl w:val="810C51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0515F"/>
    <w:multiLevelType w:val="hybridMultilevel"/>
    <w:tmpl w:val="BD7A6DD6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515248BE"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82A65C2"/>
    <w:multiLevelType w:val="hybridMultilevel"/>
    <w:tmpl w:val="9496E222"/>
    <w:lvl w:ilvl="0" w:tplc="9A346B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9B0962"/>
    <w:multiLevelType w:val="hybridMultilevel"/>
    <w:tmpl w:val="E95AA54E"/>
    <w:lvl w:ilvl="0" w:tplc="5C48BBC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461E2396"/>
    <w:multiLevelType w:val="hybridMultilevel"/>
    <w:tmpl w:val="987AFE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6106B"/>
    <w:multiLevelType w:val="hybridMultilevel"/>
    <w:tmpl w:val="F7D675CA"/>
    <w:lvl w:ilvl="0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93126C7"/>
    <w:multiLevelType w:val="hybridMultilevel"/>
    <w:tmpl w:val="B45CCA9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21CCD"/>
    <w:multiLevelType w:val="hybridMultilevel"/>
    <w:tmpl w:val="22B28256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0A038A"/>
    <w:multiLevelType w:val="hybridMultilevel"/>
    <w:tmpl w:val="FCBE958C"/>
    <w:lvl w:ilvl="0" w:tplc="25BC1D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46789"/>
    <w:multiLevelType w:val="multilevel"/>
    <w:tmpl w:val="3E4E8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2D5182"/>
    <w:multiLevelType w:val="hybridMultilevel"/>
    <w:tmpl w:val="81D2FB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505F3"/>
    <w:multiLevelType w:val="hybridMultilevel"/>
    <w:tmpl w:val="72B8789C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121E88"/>
    <w:multiLevelType w:val="hybridMultilevel"/>
    <w:tmpl w:val="8FBCBF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E315A"/>
    <w:multiLevelType w:val="hybridMultilevel"/>
    <w:tmpl w:val="E9223F3C"/>
    <w:lvl w:ilvl="0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9F9408D"/>
    <w:multiLevelType w:val="hybridMultilevel"/>
    <w:tmpl w:val="F2BCD9E2"/>
    <w:lvl w:ilvl="0" w:tplc="3A182EF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trike w:val="0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515248BE"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B7525F4"/>
    <w:multiLevelType w:val="hybridMultilevel"/>
    <w:tmpl w:val="635632D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E208B4"/>
    <w:multiLevelType w:val="hybridMultilevel"/>
    <w:tmpl w:val="2408B6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E664E"/>
    <w:multiLevelType w:val="hybridMultilevel"/>
    <w:tmpl w:val="31E22D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54315">
    <w:abstractNumId w:val="4"/>
  </w:num>
  <w:num w:numId="2" w16cid:durableId="2027247328">
    <w:abstractNumId w:val="15"/>
  </w:num>
  <w:num w:numId="3" w16cid:durableId="1103527581">
    <w:abstractNumId w:val="12"/>
  </w:num>
  <w:num w:numId="4" w16cid:durableId="1728919037">
    <w:abstractNumId w:val="14"/>
  </w:num>
  <w:num w:numId="5" w16cid:durableId="907157260">
    <w:abstractNumId w:val="5"/>
  </w:num>
  <w:num w:numId="6" w16cid:durableId="48766924">
    <w:abstractNumId w:val="28"/>
  </w:num>
  <w:num w:numId="7" w16cid:durableId="1691176945">
    <w:abstractNumId w:val="24"/>
  </w:num>
  <w:num w:numId="8" w16cid:durableId="896477479">
    <w:abstractNumId w:val="6"/>
  </w:num>
  <w:num w:numId="9" w16cid:durableId="936787428">
    <w:abstractNumId w:val="23"/>
  </w:num>
  <w:num w:numId="10" w16cid:durableId="1689671308">
    <w:abstractNumId w:val="19"/>
  </w:num>
  <w:num w:numId="11" w16cid:durableId="1043991278">
    <w:abstractNumId w:val="2"/>
  </w:num>
  <w:num w:numId="12" w16cid:durableId="650911785">
    <w:abstractNumId w:val="27"/>
  </w:num>
  <w:num w:numId="13" w16cid:durableId="1294211374">
    <w:abstractNumId w:val="18"/>
  </w:num>
  <w:num w:numId="14" w16cid:durableId="172846624">
    <w:abstractNumId w:val="20"/>
  </w:num>
  <w:num w:numId="15" w16cid:durableId="2009625452">
    <w:abstractNumId w:val="29"/>
  </w:num>
  <w:num w:numId="16" w16cid:durableId="928659828">
    <w:abstractNumId w:val="16"/>
  </w:num>
  <w:num w:numId="17" w16cid:durableId="690450375">
    <w:abstractNumId w:val="9"/>
  </w:num>
  <w:num w:numId="18" w16cid:durableId="1415584973">
    <w:abstractNumId w:val="26"/>
  </w:num>
  <w:num w:numId="19" w16cid:durableId="659699961">
    <w:abstractNumId w:val="1"/>
  </w:num>
  <w:num w:numId="20" w16cid:durableId="1035157773">
    <w:abstractNumId w:val="3"/>
  </w:num>
  <w:num w:numId="21" w16cid:durableId="2011790325">
    <w:abstractNumId w:val="22"/>
  </w:num>
  <w:num w:numId="22" w16cid:durableId="1137724903">
    <w:abstractNumId w:val="11"/>
  </w:num>
  <w:num w:numId="23" w16cid:durableId="1789347001">
    <w:abstractNumId w:val="25"/>
  </w:num>
  <w:num w:numId="24" w16cid:durableId="165478847">
    <w:abstractNumId w:val="8"/>
  </w:num>
  <w:num w:numId="25" w16cid:durableId="410935753">
    <w:abstractNumId w:val="10"/>
  </w:num>
  <w:num w:numId="26" w16cid:durableId="1070227353">
    <w:abstractNumId w:val="17"/>
  </w:num>
  <w:num w:numId="27" w16cid:durableId="9818092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74137365">
    <w:abstractNumId w:val="13"/>
  </w:num>
  <w:num w:numId="29" w16cid:durableId="1869642680">
    <w:abstractNumId w:val="26"/>
  </w:num>
  <w:num w:numId="30" w16cid:durableId="99106407">
    <w:abstractNumId w:val="7"/>
  </w:num>
  <w:num w:numId="31" w16cid:durableId="386995634">
    <w:abstractNumId w:val="0"/>
  </w:num>
  <w:num w:numId="32" w16cid:durableId="8760901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7F1"/>
    <w:rsid w:val="00007F6E"/>
    <w:rsid w:val="00034A66"/>
    <w:rsid w:val="00037739"/>
    <w:rsid w:val="00054029"/>
    <w:rsid w:val="000806D6"/>
    <w:rsid w:val="000916C9"/>
    <w:rsid w:val="00092F04"/>
    <w:rsid w:val="00094D89"/>
    <w:rsid w:val="000A121C"/>
    <w:rsid w:val="000A308D"/>
    <w:rsid w:val="000A408E"/>
    <w:rsid w:val="000A4406"/>
    <w:rsid w:val="000D1A83"/>
    <w:rsid w:val="000D2894"/>
    <w:rsid w:val="000E0A1F"/>
    <w:rsid w:val="000E5C09"/>
    <w:rsid w:val="000F0F60"/>
    <w:rsid w:val="000F31E3"/>
    <w:rsid w:val="00103840"/>
    <w:rsid w:val="00124309"/>
    <w:rsid w:val="00137BEF"/>
    <w:rsid w:val="00153E07"/>
    <w:rsid w:val="001558F1"/>
    <w:rsid w:val="00157C83"/>
    <w:rsid w:val="00193F0B"/>
    <w:rsid w:val="0019487B"/>
    <w:rsid w:val="00195CCB"/>
    <w:rsid w:val="00196D41"/>
    <w:rsid w:val="001972FA"/>
    <w:rsid w:val="00197AC2"/>
    <w:rsid w:val="001C5686"/>
    <w:rsid w:val="001D7435"/>
    <w:rsid w:val="001D7676"/>
    <w:rsid w:val="001D7F55"/>
    <w:rsid w:val="001F4D29"/>
    <w:rsid w:val="00210894"/>
    <w:rsid w:val="00252FDF"/>
    <w:rsid w:val="00254C0E"/>
    <w:rsid w:val="00261784"/>
    <w:rsid w:val="00264D44"/>
    <w:rsid w:val="0026533D"/>
    <w:rsid w:val="00267EC3"/>
    <w:rsid w:val="00285C28"/>
    <w:rsid w:val="0029468C"/>
    <w:rsid w:val="002B00A9"/>
    <w:rsid w:val="002B6BA3"/>
    <w:rsid w:val="002C21BD"/>
    <w:rsid w:val="002C4F63"/>
    <w:rsid w:val="002D38DF"/>
    <w:rsid w:val="002D3E52"/>
    <w:rsid w:val="002E51B5"/>
    <w:rsid w:val="002E754E"/>
    <w:rsid w:val="002E780A"/>
    <w:rsid w:val="002F08E7"/>
    <w:rsid w:val="002F690E"/>
    <w:rsid w:val="002F74B2"/>
    <w:rsid w:val="00324A8E"/>
    <w:rsid w:val="003278BC"/>
    <w:rsid w:val="0033457D"/>
    <w:rsid w:val="00352014"/>
    <w:rsid w:val="003548A8"/>
    <w:rsid w:val="003566C7"/>
    <w:rsid w:val="00357859"/>
    <w:rsid w:val="003602A6"/>
    <w:rsid w:val="003661CB"/>
    <w:rsid w:val="00366458"/>
    <w:rsid w:val="0037620C"/>
    <w:rsid w:val="003A1622"/>
    <w:rsid w:val="003C5045"/>
    <w:rsid w:val="003C5ED0"/>
    <w:rsid w:val="003D34D7"/>
    <w:rsid w:val="003D4EB5"/>
    <w:rsid w:val="00403506"/>
    <w:rsid w:val="00412149"/>
    <w:rsid w:val="0042002C"/>
    <w:rsid w:val="00420742"/>
    <w:rsid w:val="00433B58"/>
    <w:rsid w:val="00433EFF"/>
    <w:rsid w:val="0045289D"/>
    <w:rsid w:val="0045625F"/>
    <w:rsid w:val="00487C61"/>
    <w:rsid w:val="004974E0"/>
    <w:rsid w:val="00497C62"/>
    <w:rsid w:val="004A72E4"/>
    <w:rsid w:val="004B3952"/>
    <w:rsid w:val="004B51FA"/>
    <w:rsid w:val="004C2380"/>
    <w:rsid w:val="004E0728"/>
    <w:rsid w:val="004E7246"/>
    <w:rsid w:val="00520705"/>
    <w:rsid w:val="005219C9"/>
    <w:rsid w:val="005353D3"/>
    <w:rsid w:val="005467EB"/>
    <w:rsid w:val="0056324D"/>
    <w:rsid w:val="00567053"/>
    <w:rsid w:val="00570823"/>
    <w:rsid w:val="005727FF"/>
    <w:rsid w:val="005751D8"/>
    <w:rsid w:val="00577AED"/>
    <w:rsid w:val="00577B59"/>
    <w:rsid w:val="00580D55"/>
    <w:rsid w:val="00583B67"/>
    <w:rsid w:val="00585DC5"/>
    <w:rsid w:val="00594AB9"/>
    <w:rsid w:val="005A325B"/>
    <w:rsid w:val="005A5BB4"/>
    <w:rsid w:val="005B38BD"/>
    <w:rsid w:val="005C6769"/>
    <w:rsid w:val="005D036F"/>
    <w:rsid w:val="005D388E"/>
    <w:rsid w:val="005F4B92"/>
    <w:rsid w:val="005F5058"/>
    <w:rsid w:val="005F5C63"/>
    <w:rsid w:val="00603A5F"/>
    <w:rsid w:val="00616B66"/>
    <w:rsid w:val="0062375A"/>
    <w:rsid w:val="0063490E"/>
    <w:rsid w:val="006472DE"/>
    <w:rsid w:val="00650BFA"/>
    <w:rsid w:val="00650DE2"/>
    <w:rsid w:val="0065321B"/>
    <w:rsid w:val="006701D0"/>
    <w:rsid w:val="00682F14"/>
    <w:rsid w:val="00690AD1"/>
    <w:rsid w:val="00694F68"/>
    <w:rsid w:val="006A67CA"/>
    <w:rsid w:val="006B5444"/>
    <w:rsid w:val="006B5924"/>
    <w:rsid w:val="006B7496"/>
    <w:rsid w:val="006C0D38"/>
    <w:rsid w:val="006C6F7C"/>
    <w:rsid w:val="006D2DF0"/>
    <w:rsid w:val="006F5C7F"/>
    <w:rsid w:val="00703586"/>
    <w:rsid w:val="00717BC4"/>
    <w:rsid w:val="00720975"/>
    <w:rsid w:val="007630E6"/>
    <w:rsid w:val="007641FF"/>
    <w:rsid w:val="00764288"/>
    <w:rsid w:val="00783F76"/>
    <w:rsid w:val="00786AD0"/>
    <w:rsid w:val="00794F70"/>
    <w:rsid w:val="007B2131"/>
    <w:rsid w:val="007C46D5"/>
    <w:rsid w:val="007D498F"/>
    <w:rsid w:val="007F54B5"/>
    <w:rsid w:val="008122D9"/>
    <w:rsid w:val="00823AEC"/>
    <w:rsid w:val="00854C53"/>
    <w:rsid w:val="0086343D"/>
    <w:rsid w:val="00863511"/>
    <w:rsid w:val="00871445"/>
    <w:rsid w:val="0089348B"/>
    <w:rsid w:val="00896C23"/>
    <w:rsid w:val="00897F37"/>
    <w:rsid w:val="008D681F"/>
    <w:rsid w:val="008E17A2"/>
    <w:rsid w:val="008E2CBC"/>
    <w:rsid w:val="00905E2B"/>
    <w:rsid w:val="00913C86"/>
    <w:rsid w:val="0092220F"/>
    <w:rsid w:val="00933712"/>
    <w:rsid w:val="00934B0D"/>
    <w:rsid w:val="00946293"/>
    <w:rsid w:val="0094724B"/>
    <w:rsid w:val="00974C5C"/>
    <w:rsid w:val="00975484"/>
    <w:rsid w:val="00975C5B"/>
    <w:rsid w:val="00981228"/>
    <w:rsid w:val="00985170"/>
    <w:rsid w:val="009A5FD4"/>
    <w:rsid w:val="009A613D"/>
    <w:rsid w:val="009C33F2"/>
    <w:rsid w:val="009C53DD"/>
    <w:rsid w:val="009C68E4"/>
    <w:rsid w:val="009D1FC2"/>
    <w:rsid w:val="009F2677"/>
    <w:rsid w:val="00A0431A"/>
    <w:rsid w:val="00A209F0"/>
    <w:rsid w:val="00A26706"/>
    <w:rsid w:val="00A27207"/>
    <w:rsid w:val="00A345BA"/>
    <w:rsid w:val="00A36AA3"/>
    <w:rsid w:val="00A44459"/>
    <w:rsid w:val="00A469B9"/>
    <w:rsid w:val="00A53320"/>
    <w:rsid w:val="00A564DA"/>
    <w:rsid w:val="00A65E73"/>
    <w:rsid w:val="00A75A1D"/>
    <w:rsid w:val="00A942D0"/>
    <w:rsid w:val="00A94383"/>
    <w:rsid w:val="00AA6CB7"/>
    <w:rsid w:val="00AB63BE"/>
    <w:rsid w:val="00AC0830"/>
    <w:rsid w:val="00AC1843"/>
    <w:rsid w:val="00AC58A2"/>
    <w:rsid w:val="00AE0DA0"/>
    <w:rsid w:val="00AE1E9F"/>
    <w:rsid w:val="00B139CD"/>
    <w:rsid w:val="00B26933"/>
    <w:rsid w:val="00B302BE"/>
    <w:rsid w:val="00B366DB"/>
    <w:rsid w:val="00B37E6C"/>
    <w:rsid w:val="00B42BBC"/>
    <w:rsid w:val="00B527F1"/>
    <w:rsid w:val="00B6269F"/>
    <w:rsid w:val="00B7785F"/>
    <w:rsid w:val="00B86B2C"/>
    <w:rsid w:val="00BA6A14"/>
    <w:rsid w:val="00BC6A5E"/>
    <w:rsid w:val="00BC7557"/>
    <w:rsid w:val="00BD1C90"/>
    <w:rsid w:val="00BD3DC9"/>
    <w:rsid w:val="00BF24BC"/>
    <w:rsid w:val="00BF68C2"/>
    <w:rsid w:val="00C02754"/>
    <w:rsid w:val="00C16F10"/>
    <w:rsid w:val="00C17925"/>
    <w:rsid w:val="00C24171"/>
    <w:rsid w:val="00C37D88"/>
    <w:rsid w:val="00C445A3"/>
    <w:rsid w:val="00C45807"/>
    <w:rsid w:val="00C47F87"/>
    <w:rsid w:val="00C55CB8"/>
    <w:rsid w:val="00C63406"/>
    <w:rsid w:val="00C66385"/>
    <w:rsid w:val="00C75944"/>
    <w:rsid w:val="00CA4F3E"/>
    <w:rsid w:val="00CB1541"/>
    <w:rsid w:val="00CB69ED"/>
    <w:rsid w:val="00CC23C8"/>
    <w:rsid w:val="00CE0A37"/>
    <w:rsid w:val="00CE3116"/>
    <w:rsid w:val="00CF6418"/>
    <w:rsid w:val="00CF7845"/>
    <w:rsid w:val="00D058E0"/>
    <w:rsid w:val="00D53DC5"/>
    <w:rsid w:val="00D614D3"/>
    <w:rsid w:val="00D85416"/>
    <w:rsid w:val="00D921F0"/>
    <w:rsid w:val="00D94850"/>
    <w:rsid w:val="00DB118B"/>
    <w:rsid w:val="00DB1DD1"/>
    <w:rsid w:val="00DC5403"/>
    <w:rsid w:val="00DC68DB"/>
    <w:rsid w:val="00DD5791"/>
    <w:rsid w:val="00DF2892"/>
    <w:rsid w:val="00E139FD"/>
    <w:rsid w:val="00E30999"/>
    <w:rsid w:val="00E31879"/>
    <w:rsid w:val="00E3693F"/>
    <w:rsid w:val="00E63A8F"/>
    <w:rsid w:val="00E701B4"/>
    <w:rsid w:val="00E75826"/>
    <w:rsid w:val="00E82D24"/>
    <w:rsid w:val="00EB3808"/>
    <w:rsid w:val="00EB5D35"/>
    <w:rsid w:val="00EC3A7D"/>
    <w:rsid w:val="00EC3F04"/>
    <w:rsid w:val="00EF3CA6"/>
    <w:rsid w:val="00EF4C05"/>
    <w:rsid w:val="00F03668"/>
    <w:rsid w:val="00F20D72"/>
    <w:rsid w:val="00F218BE"/>
    <w:rsid w:val="00F22E57"/>
    <w:rsid w:val="00F30E92"/>
    <w:rsid w:val="00F46B4B"/>
    <w:rsid w:val="00F5035F"/>
    <w:rsid w:val="00F578BD"/>
    <w:rsid w:val="00F75EBE"/>
    <w:rsid w:val="00F772E8"/>
    <w:rsid w:val="00F8091B"/>
    <w:rsid w:val="00F877D0"/>
    <w:rsid w:val="00F94381"/>
    <w:rsid w:val="00FB2071"/>
    <w:rsid w:val="00FC0DAB"/>
    <w:rsid w:val="00FD3698"/>
    <w:rsid w:val="00FD4AD8"/>
    <w:rsid w:val="00FF2A70"/>
    <w:rsid w:val="00FF31F5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  <w14:docId w14:val="076E84AB"/>
  <w15:chartTrackingRefBased/>
  <w15:docId w15:val="{2C3FCEC6-8199-494D-B8E2-16E230CE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aliases w:val="List Paragraph1,Γράφημα"/>
    <w:basedOn w:val="a"/>
    <w:link w:val="Char"/>
    <w:uiPriority w:val="34"/>
    <w:qFormat/>
    <w:rsid w:val="00B527F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har">
    <w:name w:val="Παράγραφος λίστας Char"/>
    <w:aliases w:val="List Paragraph1 Char,Γράφημα Char"/>
    <w:link w:val="a4"/>
    <w:uiPriority w:val="34"/>
    <w:qFormat/>
    <w:rsid w:val="00B527F1"/>
    <w:rPr>
      <w:rFonts w:ascii="Calibri" w:eastAsia="Calibri" w:hAnsi="Calibri" w:cs="Times New Roman"/>
    </w:rPr>
  </w:style>
  <w:style w:type="paragraph" w:styleId="a5">
    <w:name w:val="header"/>
    <w:basedOn w:val="a"/>
    <w:link w:val="Char0"/>
    <w:uiPriority w:val="99"/>
    <w:unhideWhenUsed/>
    <w:rsid w:val="00B527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B527F1"/>
  </w:style>
  <w:style w:type="paragraph" w:styleId="a6">
    <w:name w:val="footer"/>
    <w:basedOn w:val="a"/>
    <w:link w:val="Char1"/>
    <w:uiPriority w:val="99"/>
    <w:unhideWhenUsed/>
    <w:rsid w:val="00B527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B527F1"/>
  </w:style>
  <w:style w:type="paragraph" w:styleId="a7">
    <w:name w:val="Balloon Text"/>
    <w:basedOn w:val="a"/>
    <w:link w:val="Char2"/>
    <w:uiPriority w:val="99"/>
    <w:semiHidden/>
    <w:unhideWhenUsed/>
    <w:rsid w:val="004B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4B51FA"/>
    <w:rPr>
      <w:rFonts w:ascii="Segoe UI" w:hAnsi="Segoe UI" w:cs="Segoe UI"/>
      <w:sz w:val="18"/>
      <w:szCs w:val="18"/>
    </w:rPr>
  </w:style>
  <w:style w:type="character" w:customStyle="1" w:styleId="StyleArialNarrow10ptBold">
    <w:name w:val="Style Arial Narrow 10 pt Bold"/>
    <w:rsid w:val="00BD3DC9"/>
    <w:rPr>
      <w:rFonts w:ascii="Arial Narrow" w:hAnsi="Arial Narrow"/>
      <w:b/>
      <w:bCs/>
      <w:sz w:val="22"/>
    </w:rPr>
  </w:style>
  <w:style w:type="paragraph" w:customStyle="1" w:styleId="Default">
    <w:name w:val="Default"/>
    <w:rsid w:val="005D388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BF24BC"/>
    <w:rPr>
      <w:b/>
      <w:bCs/>
    </w:rPr>
  </w:style>
  <w:style w:type="paragraph" w:styleId="a9">
    <w:name w:val="Revision"/>
    <w:hidden/>
    <w:uiPriority w:val="99"/>
    <w:semiHidden/>
    <w:rsid w:val="00F8091B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F8091B"/>
    <w:rPr>
      <w:sz w:val="16"/>
      <w:szCs w:val="16"/>
    </w:rPr>
  </w:style>
  <w:style w:type="paragraph" w:styleId="ab">
    <w:name w:val="annotation text"/>
    <w:basedOn w:val="a"/>
    <w:link w:val="Char3"/>
    <w:uiPriority w:val="99"/>
    <w:unhideWhenUsed/>
    <w:rsid w:val="00F8091B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rsid w:val="00F8091B"/>
    <w:rPr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F8091B"/>
    <w:rPr>
      <w:b/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F8091B"/>
    <w:rPr>
      <w:b/>
      <w:bCs/>
      <w:sz w:val="20"/>
      <w:szCs w:val="20"/>
    </w:rPr>
  </w:style>
  <w:style w:type="character" w:styleId="ad">
    <w:name w:val="Subtle Emphasis"/>
    <w:basedOn w:val="a0"/>
    <w:uiPriority w:val="19"/>
    <w:qFormat/>
    <w:rsid w:val="00616B66"/>
    <w:rPr>
      <w:i/>
      <w:iCs/>
      <w:color w:val="404040" w:themeColor="text1" w:themeTint="BF"/>
    </w:rPr>
  </w:style>
  <w:style w:type="character" w:styleId="-">
    <w:name w:val="Hyperlink"/>
    <w:basedOn w:val="a0"/>
    <w:uiPriority w:val="99"/>
    <w:unhideWhenUsed/>
    <w:rsid w:val="00C45807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C45807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703586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139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ZPfuFPPrc6tk3uX5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spa.gr/el/Pages/Deiktes.aspx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1B1C1CFF8DAB947A82F6DF0ECF25287" ma:contentTypeVersion="1" ma:contentTypeDescription="Δημιουργία νέου εγγράφου" ma:contentTypeScope="" ma:versionID="71897cb30e9ffdb094ac41dff693c6c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11b4437d7e41913fd45395c41a890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Ημερομηνία έναρξης χρονοδιαγράμματος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Ημερομηνία λήξης χρονοδιαγράμματος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588E46-DCAC-4407-83A5-6EA455B151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970C9D-79C7-45CE-AD0A-87ECE3A9C08B}"/>
</file>

<file path=customXml/itemProps3.xml><?xml version="1.0" encoding="utf-8"?>
<ds:datastoreItem xmlns:ds="http://schemas.openxmlformats.org/officeDocument/2006/customXml" ds:itemID="{D25264AC-99D9-4DFB-B3A8-1CB62C65AE9D}"/>
</file>

<file path=customXml/itemProps4.xml><?xml version="1.0" encoding="utf-8"?>
<ds:datastoreItem xmlns:ds="http://schemas.openxmlformats.org/officeDocument/2006/customXml" ds:itemID="{E2C621D4-A37A-49C4-BCE2-254C5AED03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507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Δήμητρα Χαλικιά</dc:creator>
  <cp:keywords/>
  <dc:description/>
  <cp:lastModifiedBy>ΕΥΘΥΜΙΟΥ ΕΛΕΥΘΕΡΙΑ</cp:lastModifiedBy>
  <cp:revision>11</cp:revision>
  <cp:lastPrinted>2025-10-20T09:42:00Z</cp:lastPrinted>
  <dcterms:created xsi:type="dcterms:W3CDTF">2025-10-21T10:55:00Z</dcterms:created>
  <dcterms:modified xsi:type="dcterms:W3CDTF">2025-10-27T09:38:00Z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0x01010011B1C1CFF8DAB947A82F6DF0ECF25287</vt:lpwstr>
  </property>
</Properties>
</file>